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36DBE" w:rsidRDefault="00A2780F" w:rsidP="00775A50">
      <w:pPr>
        <w:spacing w:after="200" w:line="360" w:lineRule="auto"/>
        <w:jc w:val="both"/>
        <w:rPr>
          <w:rFonts w:ascii="Palatino Linotype" w:hAnsi="Palatino Linotype"/>
        </w:rPr>
      </w:pPr>
      <w:r w:rsidRPr="00736DBE">
        <w:rPr>
          <w:rFonts w:ascii="Palatino Linotype" w:hAnsi="Palatino Linotype"/>
        </w:rPr>
        <w:t>Resolución</w:t>
      </w:r>
      <w:r w:rsidR="00D730A4" w:rsidRPr="00736DBE">
        <w:rPr>
          <w:rFonts w:ascii="Palatino Linotype" w:hAnsi="Palatino Linotype"/>
        </w:rPr>
        <w:t xml:space="preserve"> </w:t>
      </w:r>
      <w:r w:rsidRPr="00736DBE">
        <w:rPr>
          <w:rFonts w:ascii="Palatino Linotype" w:hAnsi="Palatino Linotype"/>
        </w:rPr>
        <w:t>del</w:t>
      </w:r>
      <w:r w:rsidR="00D730A4" w:rsidRPr="00736DBE">
        <w:rPr>
          <w:rFonts w:ascii="Palatino Linotype" w:hAnsi="Palatino Linotype"/>
        </w:rPr>
        <w:t xml:space="preserve"> </w:t>
      </w:r>
      <w:r w:rsidRPr="00736DBE">
        <w:rPr>
          <w:rFonts w:ascii="Palatino Linotype" w:hAnsi="Palatino Linotype"/>
        </w:rPr>
        <w:t>Pleno</w:t>
      </w:r>
      <w:r w:rsidR="00D730A4" w:rsidRPr="00736DBE">
        <w:rPr>
          <w:rFonts w:ascii="Palatino Linotype" w:hAnsi="Palatino Linotype"/>
        </w:rPr>
        <w:t xml:space="preserve"> </w:t>
      </w:r>
      <w:r w:rsidRPr="00736DBE">
        <w:rPr>
          <w:rFonts w:ascii="Palatino Linotype" w:hAnsi="Palatino Linotype"/>
        </w:rPr>
        <w:t>del</w:t>
      </w:r>
      <w:r w:rsidR="00D730A4" w:rsidRPr="00736DBE">
        <w:rPr>
          <w:rFonts w:ascii="Palatino Linotype" w:hAnsi="Palatino Linotype"/>
        </w:rPr>
        <w:t xml:space="preserve"> </w:t>
      </w:r>
      <w:r w:rsidRPr="00736DBE">
        <w:rPr>
          <w:rFonts w:ascii="Palatino Linotype" w:hAnsi="Palatino Linotype"/>
        </w:rPr>
        <w:t>Instituto</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Transparencia,</w:t>
      </w:r>
      <w:r w:rsidR="00D730A4" w:rsidRPr="00736DBE">
        <w:rPr>
          <w:rFonts w:ascii="Palatino Linotype" w:hAnsi="Palatino Linotype"/>
        </w:rPr>
        <w:t xml:space="preserve"> </w:t>
      </w:r>
      <w:r w:rsidRPr="00736DBE">
        <w:rPr>
          <w:rFonts w:ascii="Palatino Linotype" w:hAnsi="Palatino Linotype"/>
        </w:rPr>
        <w:t>Acceso</w:t>
      </w:r>
      <w:r w:rsidR="00D730A4" w:rsidRPr="00736DBE">
        <w:rPr>
          <w:rFonts w:ascii="Palatino Linotype" w:hAnsi="Palatino Linotype"/>
        </w:rPr>
        <w:t xml:space="preserve"> </w:t>
      </w:r>
      <w:r w:rsidRPr="00736DBE">
        <w:rPr>
          <w:rFonts w:ascii="Palatino Linotype" w:hAnsi="Palatino Linotype"/>
        </w:rPr>
        <w:t>a</w:t>
      </w:r>
      <w:r w:rsidR="00D730A4" w:rsidRPr="00736DBE">
        <w:rPr>
          <w:rFonts w:ascii="Palatino Linotype" w:hAnsi="Palatino Linotype"/>
        </w:rPr>
        <w:t xml:space="preserve"> </w:t>
      </w:r>
      <w:r w:rsidRPr="00736DBE">
        <w:rPr>
          <w:rFonts w:ascii="Palatino Linotype" w:hAnsi="Palatino Linotype"/>
        </w:rPr>
        <w:t>la</w:t>
      </w:r>
      <w:r w:rsidR="00D730A4" w:rsidRPr="00736DBE">
        <w:rPr>
          <w:rFonts w:ascii="Palatino Linotype" w:hAnsi="Palatino Linotype"/>
        </w:rPr>
        <w:t xml:space="preserve"> </w:t>
      </w:r>
      <w:r w:rsidRPr="00736DBE">
        <w:rPr>
          <w:rFonts w:ascii="Palatino Linotype" w:hAnsi="Palatino Linotype"/>
        </w:rPr>
        <w:t>Información</w:t>
      </w:r>
      <w:r w:rsidR="00D730A4" w:rsidRPr="00736DBE">
        <w:rPr>
          <w:rFonts w:ascii="Palatino Linotype" w:hAnsi="Palatino Linotype"/>
        </w:rPr>
        <w:t xml:space="preserve"> </w:t>
      </w:r>
      <w:r w:rsidRPr="00736DBE">
        <w:rPr>
          <w:rFonts w:ascii="Palatino Linotype" w:hAnsi="Palatino Linotype"/>
        </w:rPr>
        <w:t>Pública</w:t>
      </w:r>
      <w:r w:rsidR="00D730A4" w:rsidRPr="00736DBE">
        <w:rPr>
          <w:rFonts w:ascii="Palatino Linotype" w:hAnsi="Palatino Linotype"/>
        </w:rPr>
        <w:t xml:space="preserve"> </w:t>
      </w:r>
      <w:r w:rsidRPr="00736DBE">
        <w:rPr>
          <w:rFonts w:ascii="Palatino Linotype" w:hAnsi="Palatino Linotype"/>
        </w:rPr>
        <w:t>y</w:t>
      </w:r>
      <w:r w:rsidR="00D730A4" w:rsidRPr="00736DBE">
        <w:rPr>
          <w:rFonts w:ascii="Palatino Linotype" w:hAnsi="Palatino Linotype"/>
        </w:rPr>
        <w:t xml:space="preserve"> </w:t>
      </w:r>
      <w:r w:rsidRPr="00736DBE">
        <w:rPr>
          <w:rFonts w:ascii="Palatino Linotype" w:hAnsi="Palatino Linotype"/>
        </w:rPr>
        <w:t>Protección</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Datos</w:t>
      </w:r>
      <w:r w:rsidR="00D730A4" w:rsidRPr="00736DBE">
        <w:rPr>
          <w:rFonts w:ascii="Palatino Linotype" w:hAnsi="Palatino Linotype"/>
        </w:rPr>
        <w:t xml:space="preserve"> </w:t>
      </w:r>
      <w:r w:rsidRPr="00736DBE">
        <w:rPr>
          <w:rFonts w:ascii="Palatino Linotype" w:hAnsi="Palatino Linotype"/>
        </w:rPr>
        <w:t>Personales</w:t>
      </w:r>
      <w:r w:rsidR="00D730A4" w:rsidRPr="00736DBE">
        <w:rPr>
          <w:rFonts w:ascii="Palatino Linotype" w:hAnsi="Palatino Linotype"/>
        </w:rPr>
        <w:t xml:space="preserve"> </w:t>
      </w:r>
      <w:r w:rsidRPr="00736DBE">
        <w:rPr>
          <w:rFonts w:ascii="Palatino Linotype" w:hAnsi="Palatino Linotype"/>
        </w:rPr>
        <w:t>del</w:t>
      </w:r>
      <w:r w:rsidR="00D730A4" w:rsidRPr="00736DBE">
        <w:rPr>
          <w:rFonts w:ascii="Palatino Linotype" w:hAnsi="Palatino Linotype"/>
        </w:rPr>
        <w:t xml:space="preserve"> </w:t>
      </w:r>
      <w:r w:rsidRPr="00736DBE">
        <w:rPr>
          <w:rFonts w:ascii="Palatino Linotype" w:hAnsi="Palatino Linotype"/>
        </w:rPr>
        <w:t>Estado</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México</w:t>
      </w:r>
      <w:r w:rsidR="00D730A4" w:rsidRPr="00736DBE">
        <w:rPr>
          <w:rFonts w:ascii="Palatino Linotype" w:hAnsi="Palatino Linotype"/>
        </w:rPr>
        <w:t xml:space="preserve"> </w:t>
      </w:r>
      <w:r w:rsidRPr="00736DBE">
        <w:rPr>
          <w:rFonts w:ascii="Palatino Linotype" w:hAnsi="Palatino Linotype"/>
        </w:rPr>
        <w:t>y</w:t>
      </w:r>
      <w:r w:rsidR="00D730A4" w:rsidRPr="00736DBE">
        <w:rPr>
          <w:rFonts w:ascii="Palatino Linotype" w:hAnsi="Palatino Linotype"/>
        </w:rPr>
        <w:t xml:space="preserve"> </w:t>
      </w:r>
      <w:r w:rsidRPr="00736DBE">
        <w:rPr>
          <w:rFonts w:ascii="Palatino Linotype" w:hAnsi="Palatino Linotype"/>
        </w:rPr>
        <w:t>Municipios,</w:t>
      </w:r>
      <w:r w:rsidR="00D730A4" w:rsidRPr="00736DBE">
        <w:rPr>
          <w:rFonts w:ascii="Palatino Linotype" w:hAnsi="Palatino Linotype"/>
        </w:rPr>
        <w:t xml:space="preserve"> </w:t>
      </w:r>
      <w:r w:rsidRPr="00736DBE">
        <w:rPr>
          <w:rFonts w:ascii="Palatino Linotype" w:hAnsi="Palatino Linotype"/>
        </w:rPr>
        <w:t>con</w:t>
      </w:r>
      <w:r w:rsidR="00D730A4" w:rsidRPr="00736DBE">
        <w:rPr>
          <w:rFonts w:ascii="Palatino Linotype" w:hAnsi="Palatino Linotype"/>
        </w:rPr>
        <w:t xml:space="preserve"> </w:t>
      </w:r>
      <w:r w:rsidRPr="00736DBE">
        <w:rPr>
          <w:rFonts w:ascii="Palatino Linotype" w:hAnsi="Palatino Linotype"/>
        </w:rPr>
        <w:t>domicilio</w:t>
      </w:r>
      <w:r w:rsidR="00D730A4" w:rsidRPr="00736DBE">
        <w:rPr>
          <w:rFonts w:ascii="Palatino Linotype" w:hAnsi="Palatino Linotype"/>
        </w:rPr>
        <w:t xml:space="preserve"> </w:t>
      </w:r>
      <w:r w:rsidRPr="00736DBE">
        <w:rPr>
          <w:rFonts w:ascii="Palatino Linotype" w:hAnsi="Palatino Linotype"/>
        </w:rPr>
        <w:t>en</w:t>
      </w:r>
      <w:r w:rsidR="00D730A4" w:rsidRPr="00736DBE">
        <w:rPr>
          <w:rFonts w:ascii="Palatino Linotype" w:hAnsi="Palatino Linotype"/>
        </w:rPr>
        <w:t xml:space="preserve"> </w:t>
      </w:r>
      <w:r w:rsidRPr="00736DBE">
        <w:rPr>
          <w:rFonts w:ascii="Palatino Linotype" w:hAnsi="Palatino Linotype"/>
        </w:rPr>
        <w:t>Metepec,</w:t>
      </w:r>
      <w:r w:rsidR="00D730A4" w:rsidRPr="00736DBE">
        <w:rPr>
          <w:rFonts w:ascii="Palatino Linotype" w:hAnsi="Palatino Linotype"/>
        </w:rPr>
        <w:t xml:space="preserve"> </w:t>
      </w:r>
      <w:r w:rsidRPr="00736DBE">
        <w:rPr>
          <w:rFonts w:ascii="Palatino Linotype" w:hAnsi="Palatino Linotype"/>
        </w:rPr>
        <w:t>Estado</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México,</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fecha</w:t>
      </w:r>
      <w:r w:rsidR="00D730A4" w:rsidRPr="00736DBE">
        <w:rPr>
          <w:rFonts w:ascii="Palatino Linotype" w:hAnsi="Palatino Linotype"/>
        </w:rPr>
        <w:t xml:space="preserve"> </w:t>
      </w:r>
      <w:r w:rsidR="001A138F" w:rsidRPr="00736DBE">
        <w:rPr>
          <w:rFonts w:ascii="Palatino Linotype" w:hAnsi="Palatino Linotype"/>
        </w:rPr>
        <w:t xml:space="preserve">nueve de enero de </w:t>
      </w:r>
      <w:r w:rsidR="00A30049" w:rsidRPr="00736DBE">
        <w:rPr>
          <w:rFonts w:ascii="Palatino Linotype" w:hAnsi="Palatino Linotype"/>
        </w:rPr>
        <w:t>dos</w:t>
      </w:r>
      <w:r w:rsidR="00D730A4" w:rsidRPr="00736DBE">
        <w:rPr>
          <w:rFonts w:ascii="Palatino Linotype" w:hAnsi="Palatino Linotype"/>
        </w:rPr>
        <w:t xml:space="preserve"> </w:t>
      </w:r>
      <w:r w:rsidR="00A30049" w:rsidRPr="00736DBE">
        <w:rPr>
          <w:rFonts w:ascii="Palatino Linotype" w:hAnsi="Palatino Linotype"/>
        </w:rPr>
        <w:t>mil</w:t>
      </w:r>
      <w:r w:rsidR="00D730A4" w:rsidRPr="00736DBE">
        <w:rPr>
          <w:rFonts w:ascii="Palatino Linotype" w:hAnsi="Palatino Linotype"/>
        </w:rPr>
        <w:t xml:space="preserve"> </w:t>
      </w:r>
      <w:r w:rsidR="00A30049" w:rsidRPr="00736DBE">
        <w:rPr>
          <w:rFonts w:ascii="Palatino Linotype" w:hAnsi="Palatino Linotype"/>
        </w:rPr>
        <w:t>dieci</w:t>
      </w:r>
      <w:r w:rsidR="001A138F" w:rsidRPr="00736DBE">
        <w:rPr>
          <w:rFonts w:ascii="Palatino Linotype" w:hAnsi="Palatino Linotype"/>
        </w:rPr>
        <w:t>nueve</w:t>
      </w:r>
      <w:r w:rsidRPr="00736DBE">
        <w:rPr>
          <w:rFonts w:ascii="Palatino Linotype" w:hAnsi="Palatino Linotype"/>
        </w:rPr>
        <w:t>.</w:t>
      </w:r>
    </w:p>
    <w:p w:rsidR="00F413DE" w:rsidRPr="00736DBE" w:rsidRDefault="00F413DE" w:rsidP="0068007F">
      <w:pPr>
        <w:spacing w:before="120" w:after="120" w:line="360" w:lineRule="auto"/>
        <w:jc w:val="both"/>
        <w:rPr>
          <w:rFonts w:ascii="Palatino Linotype" w:hAnsi="Palatino Linotype"/>
        </w:rPr>
      </w:pPr>
      <w:r w:rsidRPr="00736DBE">
        <w:rPr>
          <w:rFonts w:ascii="Palatino Linotype" w:hAnsi="Palatino Linotype"/>
          <w:b/>
        </w:rPr>
        <w:t>VISTO</w:t>
      </w:r>
      <w:r w:rsidR="00D730A4" w:rsidRPr="00736DBE">
        <w:rPr>
          <w:rFonts w:ascii="Palatino Linotype" w:hAnsi="Palatino Linotype"/>
        </w:rPr>
        <w:t xml:space="preserve"> </w:t>
      </w:r>
      <w:r w:rsidR="00DD5205" w:rsidRPr="00736DBE">
        <w:rPr>
          <w:rFonts w:ascii="Palatino Linotype" w:hAnsi="Palatino Linotype"/>
        </w:rPr>
        <w:t>el</w:t>
      </w:r>
      <w:r w:rsidR="00D730A4" w:rsidRPr="00736DBE">
        <w:rPr>
          <w:rFonts w:ascii="Palatino Linotype" w:hAnsi="Palatino Linotype"/>
        </w:rPr>
        <w:t xml:space="preserve"> </w:t>
      </w:r>
      <w:r w:rsidRPr="00736DBE">
        <w:rPr>
          <w:rFonts w:ascii="Palatino Linotype" w:hAnsi="Palatino Linotype"/>
        </w:rPr>
        <w:t>expediente</w:t>
      </w:r>
      <w:r w:rsidR="00D730A4" w:rsidRPr="00736DBE">
        <w:rPr>
          <w:rFonts w:ascii="Palatino Linotype" w:hAnsi="Palatino Linotype"/>
        </w:rPr>
        <w:t xml:space="preserve"> </w:t>
      </w:r>
      <w:r w:rsidRPr="00736DBE">
        <w:rPr>
          <w:rFonts w:ascii="Palatino Linotype" w:hAnsi="Palatino Linotype"/>
        </w:rPr>
        <w:t>formado</w:t>
      </w:r>
      <w:r w:rsidR="00D730A4" w:rsidRPr="00736DBE">
        <w:rPr>
          <w:rFonts w:ascii="Palatino Linotype" w:hAnsi="Palatino Linotype"/>
        </w:rPr>
        <w:t xml:space="preserve"> </w:t>
      </w:r>
      <w:r w:rsidRPr="00736DBE">
        <w:rPr>
          <w:rFonts w:ascii="Palatino Linotype" w:hAnsi="Palatino Linotype"/>
        </w:rPr>
        <w:t>con</w:t>
      </w:r>
      <w:r w:rsidR="00D730A4" w:rsidRPr="00736DBE">
        <w:rPr>
          <w:rFonts w:ascii="Palatino Linotype" w:hAnsi="Palatino Linotype"/>
        </w:rPr>
        <w:t xml:space="preserve"> </w:t>
      </w:r>
      <w:r w:rsidRPr="00736DBE">
        <w:rPr>
          <w:rFonts w:ascii="Palatino Linotype" w:hAnsi="Palatino Linotype"/>
        </w:rPr>
        <w:t>motivo</w:t>
      </w:r>
      <w:r w:rsidR="00D730A4" w:rsidRPr="00736DBE">
        <w:rPr>
          <w:rFonts w:ascii="Palatino Linotype" w:hAnsi="Palatino Linotype"/>
        </w:rPr>
        <w:t xml:space="preserve"> </w:t>
      </w:r>
      <w:r w:rsidRPr="00736DBE">
        <w:rPr>
          <w:rFonts w:ascii="Palatino Linotype" w:hAnsi="Palatino Linotype"/>
        </w:rPr>
        <w:t>de</w:t>
      </w:r>
      <w:r w:rsidR="00DD5205" w:rsidRPr="00736DBE">
        <w:rPr>
          <w:rFonts w:ascii="Palatino Linotype" w:hAnsi="Palatino Linotype"/>
        </w:rPr>
        <w:t>l</w:t>
      </w:r>
      <w:r w:rsidR="00D730A4" w:rsidRPr="00736DBE">
        <w:rPr>
          <w:rFonts w:ascii="Palatino Linotype" w:hAnsi="Palatino Linotype"/>
        </w:rPr>
        <w:t xml:space="preserve"> </w:t>
      </w:r>
      <w:r w:rsidRPr="00736DBE">
        <w:rPr>
          <w:rFonts w:ascii="Palatino Linotype" w:hAnsi="Palatino Linotype"/>
        </w:rPr>
        <w:t>recurso</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revisión</w:t>
      </w:r>
      <w:r w:rsidR="00D730A4" w:rsidRPr="00736DBE">
        <w:rPr>
          <w:rFonts w:ascii="Palatino Linotype" w:hAnsi="Palatino Linotype"/>
        </w:rPr>
        <w:t xml:space="preserve"> </w:t>
      </w:r>
      <w:r w:rsidR="00096A2E" w:rsidRPr="00736DBE">
        <w:rPr>
          <w:rFonts w:ascii="Palatino Linotype" w:hAnsi="Palatino Linotype"/>
          <w:b/>
        </w:rPr>
        <w:t>04017</w:t>
      </w:r>
      <w:r w:rsidR="00D51347" w:rsidRPr="00736DBE">
        <w:rPr>
          <w:rFonts w:ascii="Palatino Linotype" w:hAnsi="Palatino Linotype"/>
          <w:b/>
        </w:rPr>
        <w:t>/INFOEM/IP/RR/2018</w:t>
      </w:r>
      <w:r w:rsidRPr="00736DBE">
        <w:rPr>
          <w:rFonts w:ascii="Palatino Linotype" w:hAnsi="Palatino Linotype"/>
        </w:rPr>
        <w:t>,</w:t>
      </w:r>
      <w:r w:rsidR="00D730A4" w:rsidRPr="00736DBE">
        <w:rPr>
          <w:rFonts w:ascii="Palatino Linotype" w:hAnsi="Palatino Linotype"/>
        </w:rPr>
        <w:t xml:space="preserve"> </w:t>
      </w:r>
      <w:r w:rsidRPr="00736DBE">
        <w:rPr>
          <w:rFonts w:ascii="Palatino Linotype" w:hAnsi="Palatino Linotype"/>
        </w:rPr>
        <w:t>promovido</w:t>
      </w:r>
      <w:r w:rsidR="00D730A4" w:rsidRPr="00736DBE">
        <w:rPr>
          <w:rFonts w:ascii="Palatino Linotype" w:hAnsi="Palatino Linotype"/>
        </w:rPr>
        <w:t xml:space="preserve"> </w:t>
      </w:r>
      <w:r w:rsidRPr="00736DBE">
        <w:rPr>
          <w:rFonts w:ascii="Palatino Linotype" w:hAnsi="Palatino Linotype"/>
        </w:rPr>
        <w:t>por</w:t>
      </w:r>
      <w:r w:rsidR="00D730A4" w:rsidRPr="00736DBE">
        <w:rPr>
          <w:rFonts w:ascii="Palatino Linotype" w:hAnsi="Palatino Linotype"/>
        </w:rPr>
        <w:t xml:space="preserve"> </w:t>
      </w:r>
      <w:r w:rsidR="00D300C4" w:rsidRPr="00736DBE">
        <w:rPr>
          <w:rFonts w:ascii="Palatino Linotype" w:hAnsi="Palatino Linotype"/>
        </w:rPr>
        <w:t xml:space="preserve">el </w:t>
      </w:r>
      <w:r w:rsidR="00D300C4" w:rsidRPr="00736DBE">
        <w:rPr>
          <w:rFonts w:ascii="Palatino Linotype" w:hAnsi="Palatino Linotype"/>
          <w:b/>
        </w:rPr>
        <w:t xml:space="preserve">C. </w:t>
      </w:r>
      <w:r w:rsidR="001151C1" w:rsidRPr="001151C1">
        <w:rPr>
          <w:rFonts w:ascii="Palatino Linotype" w:hAnsi="Palatino Linotype"/>
          <w:b/>
        </w:rPr>
        <w:t>XXXXX XXXXXX XXXXXX</w:t>
      </w:r>
      <w:r w:rsidRPr="00736DBE">
        <w:rPr>
          <w:rFonts w:ascii="Palatino Linotype" w:hAnsi="Palatino Linotype"/>
        </w:rPr>
        <w:t>,</w:t>
      </w:r>
      <w:r w:rsidR="00D730A4" w:rsidRPr="00736DBE">
        <w:rPr>
          <w:rFonts w:ascii="Palatino Linotype" w:hAnsi="Palatino Linotype"/>
        </w:rPr>
        <w:t xml:space="preserve"> </w:t>
      </w:r>
      <w:r w:rsidRPr="00736DBE">
        <w:rPr>
          <w:rFonts w:ascii="Palatino Linotype" w:hAnsi="Palatino Linotype"/>
        </w:rPr>
        <w:t>en</w:t>
      </w:r>
      <w:r w:rsidR="00D730A4" w:rsidRPr="00736DBE">
        <w:rPr>
          <w:rFonts w:ascii="Palatino Linotype" w:hAnsi="Palatino Linotype"/>
        </w:rPr>
        <w:t xml:space="preserve"> </w:t>
      </w:r>
      <w:r w:rsidRPr="00736DBE">
        <w:rPr>
          <w:rFonts w:ascii="Palatino Linotype" w:hAnsi="Palatino Linotype"/>
        </w:rPr>
        <w:t>lo</w:t>
      </w:r>
      <w:r w:rsidR="00D730A4" w:rsidRPr="00736DBE">
        <w:rPr>
          <w:rFonts w:ascii="Palatino Linotype" w:hAnsi="Palatino Linotype"/>
        </w:rPr>
        <w:t xml:space="preserve"> </w:t>
      </w:r>
      <w:r w:rsidRPr="00736DBE">
        <w:rPr>
          <w:rFonts w:ascii="Palatino Linotype" w:hAnsi="Palatino Linotype"/>
        </w:rPr>
        <w:t>sucesivo</w:t>
      </w:r>
      <w:r w:rsidR="00D730A4" w:rsidRPr="00736DBE">
        <w:rPr>
          <w:rFonts w:ascii="Palatino Linotype" w:hAnsi="Palatino Linotype"/>
        </w:rPr>
        <w:t xml:space="preserve"> </w:t>
      </w:r>
      <w:r w:rsidR="007E30BA" w:rsidRPr="00736DBE">
        <w:rPr>
          <w:rFonts w:ascii="Palatino Linotype" w:hAnsi="Palatino Linotype"/>
          <w:b/>
        </w:rPr>
        <w:t>EL RECURRENTE</w:t>
      </w:r>
      <w:r w:rsidRPr="00736DBE">
        <w:rPr>
          <w:rFonts w:ascii="Palatino Linotype" w:hAnsi="Palatino Linotype"/>
        </w:rPr>
        <w:t>,</w:t>
      </w:r>
      <w:r w:rsidR="00D730A4" w:rsidRPr="00736DBE">
        <w:rPr>
          <w:rFonts w:ascii="Palatino Linotype" w:hAnsi="Palatino Linotype"/>
        </w:rPr>
        <w:t xml:space="preserve"> </w:t>
      </w:r>
      <w:r w:rsidRPr="00736DBE">
        <w:rPr>
          <w:rFonts w:ascii="Palatino Linotype" w:hAnsi="Palatino Linotype"/>
        </w:rPr>
        <w:t>en</w:t>
      </w:r>
      <w:r w:rsidR="00D730A4" w:rsidRPr="00736DBE">
        <w:rPr>
          <w:rFonts w:ascii="Palatino Linotype" w:hAnsi="Palatino Linotype"/>
        </w:rPr>
        <w:t xml:space="preserve"> </w:t>
      </w:r>
      <w:r w:rsidRPr="00736DBE">
        <w:rPr>
          <w:rFonts w:ascii="Palatino Linotype" w:hAnsi="Palatino Linotype"/>
        </w:rPr>
        <w:t>contra</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la</w:t>
      </w:r>
      <w:r w:rsidR="00D730A4" w:rsidRPr="00736DBE">
        <w:rPr>
          <w:rFonts w:ascii="Palatino Linotype" w:hAnsi="Palatino Linotype"/>
        </w:rPr>
        <w:t xml:space="preserve"> </w:t>
      </w:r>
      <w:r w:rsidRPr="00736DBE">
        <w:rPr>
          <w:rFonts w:ascii="Palatino Linotype" w:hAnsi="Palatino Linotype"/>
        </w:rPr>
        <w:t>respuesta</w:t>
      </w:r>
      <w:r w:rsidR="00D730A4" w:rsidRPr="00736DBE">
        <w:rPr>
          <w:rFonts w:ascii="Palatino Linotype" w:hAnsi="Palatino Linotype"/>
        </w:rPr>
        <w:t xml:space="preserve"> </w:t>
      </w:r>
      <w:r w:rsidRPr="00736DBE">
        <w:rPr>
          <w:rFonts w:ascii="Palatino Linotype" w:hAnsi="Palatino Linotype"/>
        </w:rPr>
        <w:t>emitida</w:t>
      </w:r>
      <w:r w:rsidR="00D730A4" w:rsidRPr="00736DBE">
        <w:rPr>
          <w:rFonts w:ascii="Palatino Linotype" w:hAnsi="Palatino Linotype"/>
        </w:rPr>
        <w:t xml:space="preserve"> </w:t>
      </w:r>
      <w:r w:rsidRPr="00736DBE">
        <w:rPr>
          <w:rFonts w:ascii="Palatino Linotype" w:hAnsi="Palatino Linotype"/>
        </w:rPr>
        <w:t>por</w:t>
      </w:r>
      <w:r w:rsidR="00D730A4" w:rsidRPr="00736DBE">
        <w:rPr>
          <w:rFonts w:ascii="Palatino Linotype" w:hAnsi="Palatino Linotype"/>
        </w:rPr>
        <w:t xml:space="preserve"> </w:t>
      </w:r>
      <w:r w:rsidR="000104F0" w:rsidRPr="00736DBE">
        <w:rPr>
          <w:rFonts w:ascii="Palatino Linotype" w:hAnsi="Palatino Linotype"/>
        </w:rPr>
        <w:t>l</w:t>
      </w:r>
      <w:r w:rsidR="00096A2E" w:rsidRPr="00736DBE">
        <w:rPr>
          <w:rFonts w:ascii="Palatino Linotype" w:hAnsi="Palatino Linotype"/>
        </w:rPr>
        <w:t>a</w:t>
      </w:r>
      <w:r w:rsidR="00D730A4" w:rsidRPr="00736DBE">
        <w:rPr>
          <w:rFonts w:ascii="Palatino Linotype" w:hAnsi="Palatino Linotype"/>
        </w:rPr>
        <w:t xml:space="preserve"> </w:t>
      </w:r>
      <w:r w:rsidR="00096A2E" w:rsidRPr="00736DBE">
        <w:rPr>
          <w:rFonts w:ascii="Palatino Linotype" w:hAnsi="Palatino Linotype"/>
          <w:b/>
        </w:rPr>
        <w:t>Secretaría de Finanzas</w:t>
      </w:r>
      <w:r w:rsidRPr="00736DBE">
        <w:rPr>
          <w:rFonts w:ascii="Palatino Linotype" w:hAnsi="Palatino Linotype"/>
        </w:rPr>
        <w:t>,</w:t>
      </w:r>
      <w:r w:rsidR="00D730A4" w:rsidRPr="00736DBE">
        <w:rPr>
          <w:rFonts w:ascii="Palatino Linotype" w:hAnsi="Palatino Linotype"/>
        </w:rPr>
        <w:t xml:space="preserve"> </w:t>
      </w:r>
      <w:r w:rsidRPr="00736DBE">
        <w:rPr>
          <w:rFonts w:ascii="Palatino Linotype" w:hAnsi="Palatino Linotype"/>
        </w:rPr>
        <w:t>en</w:t>
      </w:r>
      <w:r w:rsidR="00D730A4" w:rsidRPr="00736DBE">
        <w:rPr>
          <w:rFonts w:ascii="Palatino Linotype" w:hAnsi="Palatino Linotype"/>
        </w:rPr>
        <w:t xml:space="preserve"> </w:t>
      </w:r>
      <w:r w:rsidRPr="00736DBE">
        <w:rPr>
          <w:rFonts w:ascii="Palatino Linotype" w:hAnsi="Palatino Linotype"/>
        </w:rPr>
        <w:t>lo</w:t>
      </w:r>
      <w:r w:rsidR="00D730A4" w:rsidRPr="00736DBE">
        <w:rPr>
          <w:rFonts w:ascii="Palatino Linotype" w:hAnsi="Palatino Linotype"/>
        </w:rPr>
        <w:t xml:space="preserve"> </w:t>
      </w:r>
      <w:r w:rsidRPr="00736DBE">
        <w:rPr>
          <w:rFonts w:ascii="Palatino Linotype" w:hAnsi="Palatino Linotype"/>
        </w:rPr>
        <w:t>sucesivo</w:t>
      </w:r>
      <w:r w:rsidR="00D730A4" w:rsidRPr="00736DBE">
        <w:rPr>
          <w:rFonts w:ascii="Palatino Linotype" w:hAnsi="Palatino Linotype"/>
        </w:rPr>
        <w:t xml:space="preserve"> </w:t>
      </w:r>
      <w:r w:rsidRPr="00736DBE">
        <w:rPr>
          <w:rFonts w:ascii="Palatino Linotype" w:hAnsi="Palatino Linotype"/>
          <w:b/>
        </w:rPr>
        <w:t>EL</w:t>
      </w:r>
      <w:r w:rsidR="00D730A4" w:rsidRPr="00736DBE">
        <w:rPr>
          <w:rFonts w:ascii="Palatino Linotype" w:hAnsi="Palatino Linotype"/>
          <w:b/>
        </w:rPr>
        <w:t xml:space="preserve"> </w:t>
      </w:r>
      <w:r w:rsidRPr="00736DBE">
        <w:rPr>
          <w:rFonts w:ascii="Palatino Linotype" w:hAnsi="Palatino Linotype"/>
          <w:b/>
        </w:rPr>
        <w:t>SUJETO</w:t>
      </w:r>
      <w:r w:rsidR="00D730A4" w:rsidRPr="00736DBE">
        <w:rPr>
          <w:rFonts w:ascii="Palatino Linotype" w:hAnsi="Palatino Linotype"/>
          <w:b/>
        </w:rPr>
        <w:t xml:space="preserve"> </w:t>
      </w:r>
      <w:r w:rsidRPr="00736DBE">
        <w:rPr>
          <w:rFonts w:ascii="Palatino Linotype" w:hAnsi="Palatino Linotype"/>
          <w:b/>
        </w:rPr>
        <w:t>OBLIGADO</w:t>
      </w:r>
      <w:r w:rsidRPr="00736DBE">
        <w:rPr>
          <w:rFonts w:ascii="Palatino Linotype" w:hAnsi="Palatino Linotype"/>
        </w:rPr>
        <w:t>,</w:t>
      </w:r>
      <w:r w:rsidR="00D730A4" w:rsidRPr="00736DBE">
        <w:rPr>
          <w:rFonts w:ascii="Palatino Linotype" w:hAnsi="Palatino Linotype"/>
        </w:rPr>
        <w:t xml:space="preserve"> </w:t>
      </w:r>
      <w:r w:rsidRPr="00736DBE">
        <w:rPr>
          <w:rFonts w:ascii="Palatino Linotype" w:hAnsi="Palatino Linotype"/>
        </w:rPr>
        <w:t>se</w:t>
      </w:r>
      <w:r w:rsidR="00D730A4" w:rsidRPr="00736DBE">
        <w:rPr>
          <w:rFonts w:ascii="Palatino Linotype" w:hAnsi="Palatino Linotype"/>
        </w:rPr>
        <w:t xml:space="preserve"> </w:t>
      </w:r>
      <w:r w:rsidRPr="00736DBE">
        <w:rPr>
          <w:rFonts w:ascii="Palatino Linotype" w:hAnsi="Palatino Linotype"/>
        </w:rPr>
        <w:t>procede</w:t>
      </w:r>
      <w:r w:rsidR="00D730A4" w:rsidRPr="00736DBE">
        <w:rPr>
          <w:rFonts w:ascii="Palatino Linotype" w:hAnsi="Palatino Linotype"/>
        </w:rPr>
        <w:t xml:space="preserve"> </w:t>
      </w:r>
      <w:r w:rsidRPr="00736DBE">
        <w:rPr>
          <w:rFonts w:ascii="Palatino Linotype" w:hAnsi="Palatino Linotype"/>
        </w:rPr>
        <w:t>a</w:t>
      </w:r>
      <w:r w:rsidR="00D730A4" w:rsidRPr="00736DBE">
        <w:rPr>
          <w:rFonts w:ascii="Palatino Linotype" w:hAnsi="Palatino Linotype"/>
        </w:rPr>
        <w:t xml:space="preserve"> </w:t>
      </w:r>
      <w:r w:rsidRPr="00736DBE">
        <w:rPr>
          <w:rFonts w:ascii="Palatino Linotype" w:hAnsi="Palatino Linotype"/>
        </w:rPr>
        <w:t>dictar</w:t>
      </w:r>
      <w:r w:rsidR="00D730A4" w:rsidRPr="00736DBE">
        <w:rPr>
          <w:rFonts w:ascii="Palatino Linotype" w:hAnsi="Palatino Linotype"/>
        </w:rPr>
        <w:t xml:space="preserve"> </w:t>
      </w:r>
      <w:r w:rsidRPr="00736DBE">
        <w:rPr>
          <w:rFonts w:ascii="Palatino Linotype" w:hAnsi="Palatino Linotype"/>
        </w:rPr>
        <w:t>la</w:t>
      </w:r>
      <w:r w:rsidR="00D730A4" w:rsidRPr="00736DBE">
        <w:rPr>
          <w:rFonts w:ascii="Palatino Linotype" w:hAnsi="Palatino Linotype"/>
        </w:rPr>
        <w:t xml:space="preserve"> </w:t>
      </w:r>
      <w:r w:rsidRPr="00736DBE">
        <w:rPr>
          <w:rFonts w:ascii="Palatino Linotype" w:hAnsi="Palatino Linotype"/>
        </w:rPr>
        <w:t>presente</w:t>
      </w:r>
      <w:r w:rsidR="00D730A4" w:rsidRPr="00736DBE">
        <w:rPr>
          <w:rFonts w:ascii="Palatino Linotype" w:hAnsi="Palatino Linotype"/>
        </w:rPr>
        <w:t xml:space="preserve"> </w:t>
      </w:r>
      <w:r w:rsidRPr="00736DBE">
        <w:rPr>
          <w:rFonts w:ascii="Palatino Linotype" w:hAnsi="Palatino Linotype"/>
        </w:rPr>
        <w:t>resolución</w:t>
      </w:r>
      <w:r w:rsidR="00D730A4" w:rsidRPr="00736DBE">
        <w:rPr>
          <w:rFonts w:ascii="Palatino Linotype" w:hAnsi="Palatino Linotype"/>
        </w:rPr>
        <w:t xml:space="preserve"> </w:t>
      </w:r>
      <w:r w:rsidRPr="00736DBE">
        <w:rPr>
          <w:rFonts w:ascii="Palatino Linotype" w:hAnsi="Palatino Linotype"/>
        </w:rPr>
        <w:t>con</w:t>
      </w:r>
      <w:r w:rsidR="00D730A4" w:rsidRPr="00736DBE">
        <w:rPr>
          <w:rFonts w:ascii="Palatino Linotype" w:hAnsi="Palatino Linotype"/>
        </w:rPr>
        <w:t xml:space="preserve"> </w:t>
      </w:r>
      <w:r w:rsidRPr="00736DBE">
        <w:rPr>
          <w:rFonts w:ascii="Palatino Linotype" w:hAnsi="Palatino Linotype"/>
        </w:rPr>
        <w:t>base</w:t>
      </w:r>
      <w:r w:rsidR="00D730A4" w:rsidRPr="00736DBE">
        <w:rPr>
          <w:rFonts w:ascii="Palatino Linotype" w:hAnsi="Palatino Linotype"/>
        </w:rPr>
        <w:t xml:space="preserve"> </w:t>
      </w:r>
      <w:r w:rsidRPr="00736DBE">
        <w:rPr>
          <w:rFonts w:ascii="Palatino Linotype" w:hAnsi="Palatino Linotype"/>
        </w:rPr>
        <w:t>en</w:t>
      </w:r>
      <w:r w:rsidR="00D730A4" w:rsidRPr="00736DBE">
        <w:rPr>
          <w:rFonts w:ascii="Palatino Linotype" w:hAnsi="Palatino Linotype"/>
        </w:rPr>
        <w:t xml:space="preserve"> </w:t>
      </w:r>
      <w:r w:rsidRPr="00736DBE">
        <w:rPr>
          <w:rFonts w:ascii="Palatino Linotype" w:hAnsi="Palatino Linotype"/>
        </w:rPr>
        <w:t>lo</w:t>
      </w:r>
      <w:r w:rsidR="00D730A4" w:rsidRPr="00736DBE">
        <w:rPr>
          <w:rFonts w:ascii="Palatino Linotype" w:hAnsi="Palatino Linotype"/>
        </w:rPr>
        <w:t xml:space="preserve"> </w:t>
      </w:r>
      <w:r w:rsidRPr="00736DBE">
        <w:rPr>
          <w:rFonts w:ascii="Palatino Linotype" w:hAnsi="Palatino Linotype"/>
        </w:rPr>
        <w:t>siguiente:</w:t>
      </w:r>
      <w:r w:rsidR="00D730A4" w:rsidRPr="00736DBE">
        <w:rPr>
          <w:rFonts w:ascii="Palatino Linotype" w:hAnsi="Palatino Linotype"/>
        </w:rPr>
        <w:t xml:space="preserve"> </w:t>
      </w:r>
    </w:p>
    <w:p w:rsidR="00A2780F" w:rsidRPr="00736DBE" w:rsidRDefault="00A2780F" w:rsidP="00775A50">
      <w:pPr>
        <w:spacing w:before="120" w:line="360" w:lineRule="auto"/>
        <w:jc w:val="center"/>
        <w:rPr>
          <w:rFonts w:ascii="Palatino Linotype" w:hAnsi="Palatino Linotype"/>
          <w:b/>
          <w:bCs/>
          <w:spacing w:val="40"/>
          <w:sz w:val="28"/>
        </w:rPr>
      </w:pPr>
      <w:r w:rsidRPr="00736DBE">
        <w:rPr>
          <w:rFonts w:ascii="Palatino Linotype" w:hAnsi="Palatino Linotype"/>
          <w:b/>
          <w:bCs/>
          <w:spacing w:val="40"/>
          <w:sz w:val="28"/>
        </w:rPr>
        <w:t>RESULTANDO</w:t>
      </w:r>
    </w:p>
    <w:p w:rsidR="00345471" w:rsidRPr="00736DBE" w:rsidRDefault="001A138F" w:rsidP="001A138F">
      <w:pPr>
        <w:pStyle w:val="Prrafodelista"/>
        <w:tabs>
          <w:tab w:val="left" w:pos="567"/>
        </w:tabs>
        <w:spacing w:before="200" w:after="200" w:line="360" w:lineRule="auto"/>
        <w:ind w:left="0"/>
        <w:jc w:val="both"/>
        <w:rPr>
          <w:rFonts w:ascii="Palatino Linotype" w:hAnsi="Palatino Linotype" w:cs="Arial"/>
        </w:rPr>
      </w:pPr>
      <w:r w:rsidRPr="00736DBE">
        <w:rPr>
          <w:rFonts w:ascii="Palatino Linotype" w:hAnsi="Palatino Linotype"/>
          <w:b/>
          <w:sz w:val="28"/>
          <w:szCs w:val="28"/>
        </w:rPr>
        <w:t>I.</w:t>
      </w:r>
      <w:r w:rsidRPr="00736DBE">
        <w:rPr>
          <w:rFonts w:ascii="Palatino Linotype" w:hAnsi="Palatino Linotype"/>
        </w:rPr>
        <w:t xml:space="preserve"> </w:t>
      </w:r>
      <w:r w:rsidR="00A327E0" w:rsidRPr="00736DBE">
        <w:rPr>
          <w:rFonts w:ascii="Palatino Linotype" w:hAnsi="Palatino Linotype"/>
        </w:rPr>
        <w:t>En</w:t>
      </w:r>
      <w:r w:rsidR="00D730A4" w:rsidRPr="00736DBE">
        <w:rPr>
          <w:rFonts w:ascii="Palatino Linotype" w:hAnsi="Palatino Linotype"/>
        </w:rPr>
        <w:t xml:space="preserve"> </w:t>
      </w:r>
      <w:r w:rsidR="00A327E0" w:rsidRPr="00736DBE">
        <w:rPr>
          <w:rFonts w:ascii="Palatino Linotype" w:hAnsi="Palatino Linotype"/>
        </w:rPr>
        <w:t>fecha</w:t>
      </w:r>
      <w:r w:rsidR="00D730A4" w:rsidRPr="00736DBE">
        <w:rPr>
          <w:rFonts w:ascii="Palatino Linotype" w:hAnsi="Palatino Linotype"/>
        </w:rPr>
        <w:t xml:space="preserve"> </w:t>
      </w:r>
      <w:r w:rsidR="00096A2E" w:rsidRPr="00736DBE">
        <w:rPr>
          <w:rFonts w:ascii="Palatino Linotype" w:hAnsi="Palatino Linotype"/>
        </w:rPr>
        <w:t>veintiséis</w:t>
      </w:r>
      <w:r w:rsidR="00D730A4" w:rsidRPr="00736DBE">
        <w:rPr>
          <w:rFonts w:ascii="Palatino Linotype" w:hAnsi="Palatino Linotype"/>
        </w:rPr>
        <w:t xml:space="preserve"> </w:t>
      </w:r>
      <w:r w:rsidR="008C6296" w:rsidRPr="00736DBE">
        <w:rPr>
          <w:rFonts w:ascii="Palatino Linotype" w:hAnsi="Palatino Linotype"/>
        </w:rPr>
        <w:t>de</w:t>
      </w:r>
      <w:r w:rsidR="00D730A4" w:rsidRPr="00736DBE">
        <w:rPr>
          <w:rFonts w:ascii="Palatino Linotype" w:hAnsi="Palatino Linotype"/>
        </w:rPr>
        <w:t xml:space="preserve"> </w:t>
      </w:r>
      <w:r w:rsidR="00096A2E" w:rsidRPr="00736DBE">
        <w:rPr>
          <w:rFonts w:ascii="Palatino Linotype" w:hAnsi="Palatino Linotype"/>
        </w:rPr>
        <w:t xml:space="preserve">septiembre </w:t>
      </w:r>
      <w:r w:rsidR="00A327E0" w:rsidRPr="00736DBE">
        <w:rPr>
          <w:rFonts w:ascii="Palatino Linotype" w:hAnsi="Palatino Linotype"/>
        </w:rPr>
        <w:t>de</w:t>
      </w:r>
      <w:r w:rsidR="00D730A4" w:rsidRPr="00736DBE">
        <w:rPr>
          <w:rFonts w:ascii="Palatino Linotype" w:hAnsi="Palatino Linotype"/>
        </w:rPr>
        <w:t xml:space="preserve"> </w:t>
      </w:r>
      <w:r w:rsidR="00A327E0" w:rsidRPr="00736DBE">
        <w:rPr>
          <w:rFonts w:ascii="Palatino Linotype" w:hAnsi="Palatino Linotype"/>
        </w:rPr>
        <w:t>dos</w:t>
      </w:r>
      <w:r w:rsidR="00D730A4" w:rsidRPr="00736DBE">
        <w:rPr>
          <w:rFonts w:ascii="Palatino Linotype" w:hAnsi="Palatino Linotype"/>
        </w:rPr>
        <w:t xml:space="preserve"> </w:t>
      </w:r>
      <w:r w:rsidR="00A327E0" w:rsidRPr="00736DBE">
        <w:rPr>
          <w:rFonts w:ascii="Palatino Linotype" w:hAnsi="Palatino Linotype"/>
        </w:rPr>
        <w:t>mil</w:t>
      </w:r>
      <w:r w:rsidR="00D730A4" w:rsidRPr="00736DBE">
        <w:rPr>
          <w:rFonts w:ascii="Palatino Linotype" w:hAnsi="Palatino Linotype"/>
        </w:rPr>
        <w:t xml:space="preserve"> </w:t>
      </w:r>
      <w:r w:rsidR="007F2A53" w:rsidRPr="00736DBE">
        <w:rPr>
          <w:rFonts w:ascii="Palatino Linotype" w:hAnsi="Palatino Linotype"/>
        </w:rPr>
        <w:t>dieciocho</w:t>
      </w:r>
      <w:r w:rsidR="00A327E0" w:rsidRPr="00736DBE">
        <w:rPr>
          <w:rFonts w:ascii="Palatino Linotype" w:hAnsi="Palatino Linotype"/>
        </w:rPr>
        <w:t>,</w:t>
      </w:r>
      <w:r w:rsidR="00D730A4" w:rsidRPr="00736DBE">
        <w:rPr>
          <w:rFonts w:ascii="Palatino Linotype" w:hAnsi="Palatino Linotype"/>
        </w:rPr>
        <w:t xml:space="preserve"> </w:t>
      </w:r>
      <w:r w:rsidR="007E30BA" w:rsidRPr="00736DBE">
        <w:rPr>
          <w:rFonts w:ascii="Palatino Linotype" w:hAnsi="Palatino Linotype"/>
          <w:b/>
        </w:rPr>
        <w:t>EL RECURRENTE</w:t>
      </w:r>
      <w:r w:rsidR="00D730A4" w:rsidRPr="00736DBE">
        <w:rPr>
          <w:rFonts w:ascii="Palatino Linotype" w:hAnsi="Palatino Linotype"/>
        </w:rPr>
        <w:t xml:space="preserve"> </w:t>
      </w:r>
      <w:r w:rsidR="00A327E0" w:rsidRPr="00736DBE">
        <w:rPr>
          <w:rFonts w:ascii="Palatino Linotype" w:hAnsi="Palatino Linotype"/>
        </w:rPr>
        <w:t>presentó</w:t>
      </w:r>
      <w:r w:rsidR="00D730A4" w:rsidRPr="00736DBE">
        <w:rPr>
          <w:rFonts w:ascii="Palatino Linotype" w:hAnsi="Palatino Linotype"/>
        </w:rPr>
        <w:t xml:space="preserve"> </w:t>
      </w:r>
      <w:r w:rsidR="00A327E0" w:rsidRPr="00736DBE">
        <w:rPr>
          <w:rFonts w:ascii="Palatino Linotype" w:hAnsi="Palatino Linotype"/>
        </w:rPr>
        <w:t>a</w:t>
      </w:r>
      <w:r w:rsidR="00D730A4" w:rsidRPr="00736DBE">
        <w:rPr>
          <w:rFonts w:ascii="Palatino Linotype" w:hAnsi="Palatino Linotype"/>
        </w:rPr>
        <w:t xml:space="preserve"> </w:t>
      </w:r>
      <w:r w:rsidR="00A327E0" w:rsidRPr="00736DBE">
        <w:rPr>
          <w:rFonts w:ascii="Palatino Linotype" w:hAnsi="Palatino Linotype"/>
        </w:rPr>
        <w:t>través</w:t>
      </w:r>
      <w:r w:rsidR="00D730A4" w:rsidRPr="00736DBE">
        <w:rPr>
          <w:rFonts w:ascii="Palatino Linotype" w:hAnsi="Palatino Linotype"/>
        </w:rPr>
        <w:t xml:space="preserve"> </w:t>
      </w:r>
      <w:r w:rsidR="00A327E0" w:rsidRPr="00736DBE">
        <w:rPr>
          <w:rFonts w:ascii="Palatino Linotype" w:hAnsi="Palatino Linotype"/>
        </w:rPr>
        <w:t>del</w:t>
      </w:r>
      <w:r w:rsidR="00D730A4" w:rsidRPr="00736DBE">
        <w:rPr>
          <w:rFonts w:ascii="Palatino Linotype" w:hAnsi="Palatino Linotype"/>
        </w:rPr>
        <w:t xml:space="preserve"> </w:t>
      </w:r>
      <w:r w:rsidR="00A327E0" w:rsidRPr="00736DBE">
        <w:rPr>
          <w:rFonts w:ascii="Palatino Linotype" w:hAnsi="Palatino Linotype" w:cs="Arial"/>
        </w:rPr>
        <w:t>Sistema</w:t>
      </w:r>
      <w:r w:rsidR="00D730A4" w:rsidRPr="00736DBE">
        <w:rPr>
          <w:rFonts w:ascii="Palatino Linotype" w:hAnsi="Palatino Linotype"/>
        </w:rPr>
        <w:t xml:space="preserve"> </w:t>
      </w:r>
      <w:r w:rsidR="00A327E0" w:rsidRPr="00736DBE">
        <w:rPr>
          <w:rFonts w:ascii="Palatino Linotype" w:hAnsi="Palatino Linotype"/>
        </w:rPr>
        <w:t>de</w:t>
      </w:r>
      <w:r w:rsidR="00D730A4" w:rsidRPr="00736DBE">
        <w:rPr>
          <w:rFonts w:ascii="Palatino Linotype" w:hAnsi="Palatino Linotype"/>
        </w:rPr>
        <w:t xml:space="preserve"> </w:t>
      </w:r>
      <w:r w:rsidR="00A327E0" w:rsidRPr="00736DBE">
        <w:rPr>
          <w:rFonts w:ascii="Palatino Linotype" w:hAnsi="Palatino Linotype" w:cs="Arial"/>
        </w:rPr>
        <w:t>Acceso</w:t>
      </w:r>
      <w:r w:rsidR="00D730A4" w:rsidRPr="00736DBE">
        <w:rPr>
          <w:rFonts w:ascii="Palatino Linotype" w:hAnsi="Palatino Linotype"/>
        </w:rPr>
        <w:t xml:space="preserve"> </w:t>
      </w:r>
      <w:r w:rsidR="00A327E0" w:rsidRPr="00736DBE">
        <w:rPr>
          <w:rFonts w:ascii="Palatino Linotype" w:hAnsi="Palatino Linotype"/>
        </w:rPr>
        <w:t>a</w:t>
      </w:r>
      <w:r w:rsidR="00D730A4" w:rsidRPr="00736DBE">
        <w:rPr>
          <w:rFonts w:ascii="Palatino Linotype" w:hAnsi="Palatino Linotype"/>
        </w:rPr>
        <w:t xml:space="preserve"> </w:t>
      </w:r>
      <w:r w:rsidR="00A327E0" w:rsidRPr="00736DBE">
        <w:rPr>
          <w:rFonts w:ascii="Palatino Linotype" w:hAnsi="Palatino Linotype"/>
        </w:rPr>
        <w:t>la</w:t>
      </w:r>
      <w:r w:rsidR="00D730A4" w:rsidRPr="00736DBE">
        <w:rPr>
          <w:rFonts w:ascii="Palatino Linotype" w:hAnsi="Palatino Linotype"/>
        </w:rPr>
        <w:t xml:space="preserve"> </w:t>
      </w:r>
      <w:r w:rsidR="00A327E0" w:rsidRPr="00736DBE">
        <w:rPr>
          <w:rFonts w:ascii="Palatino Linotype" w:hAnsi="Palatino Linotype"/>
        </w:rPr>
        <w:t>Información</w:t>
      </w:r>
      <w:r w:rsidR="00D730A4" w:rsidRPr="00736DBE">
        <w:rPr>
          <w:rFonts w:ascii="Palatino Linotype" w:hAnsi="Palatino Linotype"/>
        </w:rPr>
        <w:t xml:space="preserve"> </w:t>
      </w:r>
      <w:r w:rsidR="00A327E0" w:rsidRPr="00736DBE">
        <w:rPr>
          <w:rFonts w:ascii="Palatino Linotype" w:hAnsi="Palatino Linotype"/>
        </w:rPr>
        <w:t>Mexiquense,</w:t>
      </w:r>
      <w:r w:rsidR="00D730A4" w:rsidRPr="00736DBE">
        <w:rPr>
          <w:rFonts w:ascii="Palatino Linotype" w:hAnsi="Palatino Linotype"/>
        </w:rPr>
        <w:t xml:space="preserve"> </w:t>
      </w:r>
      <w:r w:rsidR="00A327E0" w:rsidRPr="00736DBE">
        <w:rPr>
          <w:rFonts w:ascii="Palatino Linotype" w:hAnsi="Palatino Linotype"/>
        </w:rPr>
        <w:t>en</w:t>
      </w:r>
      <w:r w:rsidR="00D730A4" w:rsidRPr="00736DBE">
        <w:rPr>
          <w:rFonts w:ascii="Palatino Linotype" w:hAnsi="Palatino Linotype"/>
        </w:rPr>
        <w:t xml:space="preserve"> </w:t>
      </w:r>
      <w:r w:rsidR="00A327E0" w:rsidRPr="00736DBE">
        <w:rPr>
          <w:rFonts w:ascii="Palatino Linotype" w:hAnsi="Palatino Linotype"/>
        </w:rPr>
        <w:t>lo</w:t>
      </w:r>
      <w:r w:rsidR="00D730A4" w:rsidRPr="00736DBE">
        <w:rPr>
          <w:rFonts w:ascii="Palatino Linotype" w:hAnsi="Palatino Linotype"/>
        </w:rPr>
        <w:t xml:space="preserve"> </w:t>
      </w:r>
      <w:r w:rsidR="00A327E0" w:rsidRPr="00736DBE">
        <w:rPr>
          <w:rFonts w:ascii="Palatino Linotype" w:hAnsi="Palatino Linotype"/>
        </w:rPr>
        <w:t>subsecuente</w:t>
      </w:r>
      <w:r w:rsidR="00D730A4" w:rsidRPr="00736DBE">
        <w:rPr>
          <w:rFonts w:ascii="Palatino Linotype" w:hAnsi="Palatino Linotype"/>
        </w:rPr>
        <w:t xml:space="preserve"> </w:t>
      </w:r>
      <w:r w:rsidR="00A327E0" w:rsidRPr="00736DBE">
        <w:rPr>
          <w:rFonts w:ascii="Palatino Linotype" w:hAnsi="Palatino Linotype"/>
          <w:b/>
        </w:rPr>
        <w:t>EL</w:t>
      </w:r>
      <w:r w:rsidR="00D730A4" w:rsidRPr="00736DBE">
        <w:rPr>
          <w:rFonts w:ascii="Palatino Linotype" w:hAnsi="Palatino Linotype"/>
          <w:b/>
        </w:rPr>
        <w:t xml:space="preserve"> </w:t>
      </w:r>
      <w:r w:rsidR="00A327E0" w:rsidRPr="00736DBE">
        <w:rPr>
          <w:rFonts w:ascii="Palatino Linotype" w:hAnsi="Palatino Linotype"/>
          <w:b/>
        </w:rPr>
        <w:t>SAIMEX</w:t>
      </w:r>
      <w:r w:rsidR="00D730A4" w:rsidRPr="00736DBE">
        <w:rPr>
          <w:rFonts w:ascii="Palatino Linotype" w:hAnsi="Palatino Linotype"/>
        </w:rPr>
        <w:t xml:space="preserve"> </w:t>
      </w:r>
      <w:r w:rsidR="00A327E0" w:rsidRPr="00736DBE">
        <w:rPr>
          <w:rFonts w:ascii="Palatino Linotype" w:hAnsi="Palatino Linotype"/>
        </w:rPr>
        <w:t>ante</w:t>
      </w:r>
      <w:r w:rsidR="00D730A4" w:rsidRPr="00736DBE">
        <w:rPr>
          <w:rFonts w:ascii="Palatino Linotype" w:hAnsi="Palatino Linotype"/>
        </w:rPr>
        <w:t xml:space="preserve"> </w:t>
      </w:r>
      <w:r w:rsidR="00A327E0" w:rsidRPr="00736DBE">
        <w:rPr>
          <w:rFonts w:ascii="Palatino Linotype" w:hAnsi="Palatino Linotype"/>
          <w:b/>
        </w:rPr>
        <w:t>EL</w:t>
      </w:r>
      <w:r w:rsidR="00D730A4" w:rsidRPr="00736DBE">
        <w:rPr>
          <w:rFonts w:ascii="Palatino Linotype" w:hAnsi="Palatino Linotype"/>
          <w:b/>
        </w:rPr>
        <w:t xml:space="preserve"> </w:t>
      </w:r>
      <w:r w:rsidR="00A327E0" w:rsidRPr="00736DBE">
        <w:rPr>
          <w:rFonts w:ascii="Palatino Linotype" w:hAnsi="Palatino Linotype"/>
          <w:b/>
        </w:rPr>
        <w:t>SUJETO</w:t>
      </w:r>
      <w:r w:rsidR="00D730A4" w:rsidRPr="00736DBE">
        <w:rPr>
          <w:rFonts w:ascii="Palatino Linotype" w:hAnsi="Palatino Linotype"/>
          <w:b/>
        </w:rPr>
        <w:t xml:space="preserve"> </w:t>
      </w:r>
      <w:r w:rsidR="00A327E0" w:rsidRPr="00736DBE">
        <w:rPr>
          <w:rFonts w:ascii="Palatino Linotype" w:hAnsi="Palatino Linotype"/>
          <w:b/>
        </w:rPr>
        <w:t>OBLIGADO</w:t>
      </w:r>
      <w:r w:rsidR="00A327E0" w:rsidRPr="00736DBE">
        <w:rPr>
          <w:rFonts w:ascii="Palatino Linotype" w:hAnsi="Palatino Linotype"/>
        </w:rPr>
        <w:t>,</w:t>
      </w:r>
      <w:r w:rsidR="00D730A4" w:rsidRPr="00736DBE">
        <w:rPr>
          <w:rFonts w:ascii="Palatino Linotype" w:hAnsi="Palatino Linotype"/>
        </w:rPr>
        <w:t xml:space="preserve"> </w:t>
      </w:r>
      <w:r w:rsidR="00A327E0" w:rsidRPr="00736DBE">
        <w:rPr>
          <w:rFonts w:ascii="Palatino Linotype" w:hAnsi="Palatino Linotype"/>
        </w:rPr>
        <w:t>la</w:t>
      </w:r>
      <w:r w:rsidR="00D730A4" w:rsidRPr="00736DBE">
        <w:rPr>
          <w:rFonts w:ascii="Palatino Linotype" w:hAnsi="Palatino Linotype"/>
        </w:rPr>
        <w:t xml:space="preserve"> </w:t>
      </w:r>
      <w:r w:rsidR="00A327E0" w:rsidRPr="00736DBE">
        <w:rPr>
          <w:rFonts w:ascii="Palatino Linotype" w:hAnsi="Palatino Linotype"/>
        </w:rPr>
        <w:t>solicitud</w:t>
      </w:r>
      <w:r w:rsidR="00D730A4" w:rsidRPr="00736DBE">
        <w:rPr>
          <w:rFonts w:ascii="Palatino Linotype" w:hAnsi="Palatino Linotype"/>
        </w:rPr>
        <w:t xml:space="preserve"> </w:t>
      </w:r>
      <w:r w:rsidR="00A327E0" w:rsidRPr="00736DBE">
        <w:rPr>
          <w:rFonts w:ascii="Palatino Linotype" w:hAnsi="Palatino Linotype"/>
        </w:rPr>
        <w:t>de</w:t>
      </w:r>
      <w:r w:rsidR="00D730A4" w:rsidRPr="00736DBE">
        <w:rPr>
          <w:rFonts w:ascii="Palatino Linotype" w:hAnsi="Palatino Linotype"/>
        </w:rPr>
        <w:t xml:space="preserve"> </w:t>
      </w:r>
      <w:r w:rsidR="00A327E0" w:rsidRPr="00736DBE">
        <w:rPr>
          <w:rFonts w:ascii="Palatino Linotype" w:hAnsi="Palatino Linotype"/>
        </w:rPr>
        <w:t>acceso</w:t>
      </w:r>
      <w:r w:rsidR="00D730A4" w:rsidRPr="00736DBE">
        <w:rPr>
          <w:rFonts w:ascii="Palatino Linotype" w:hAnsi="Palatino Linotype"/>
        </w:rPr>
        <w:t xml:space="preserve"> </w:t>
      </w:r>
      <w:r w:rsidR="00A327E0" w:rsidRPr="00736DBE">
        <w:rPr>
          <w:rFonts w:ascii="Palatino Linotype" w:hAnsi="Palatino Linotype"/>
        </w:rPr>
        <w:t>a</w:t>
      </w:r>
      <w:r w:rsidR="00D730A4" w:rsidRPr="00736DBE">
        <w:rPr>
          <w:rFonts w:ascii="Palatino Linotype" w:hAnsi="Palatino Linotype"/>
        </w:rPr>
        <w:t xml:space="preserve"> </w:t>
      </w:r>
      <w:r w:rsidR="00A327E0" w:rsidRPr="00736DBE">
        <w:rPr>
          <w:rFonts w:ascii="Palatino Linotype" w:hAnsi="Palatino Linotype"/>
        </w:rPr>
        <w:t>la</w:t>
      </w:r>
      <w:r w:rsidR="00D730A4" w:rsidRPr="00736DBE">
        <w:rPr>
          <w:rFonts w:ascii="Palatino Linotype" w:hAnsi="Palatino Linotype"/>
        </w:rPr>
        <w:t xml:space="preserve"> </w:t>
      </w:r>
      <w:r w:rsidR="00A327E0" w:rsidRPr="00736DBE">
        <w:rPr>
          <w:rFonts w:ascii="Palatino Linotype" w:hAnsi="Palatino Linotype"/>
        </w:rPr>
        <w:t>información</w:t>
      </w:r>
      <w:r w:rsidR="00D730A4" w:rsidRPr="00736DBE">
        <w:rPr>
          <w:rFonts w:ascii="Palatino Linotype" w:hAnsi="Palatino Linotype"/>
        </w:rPr>
        <w:t xml:space="preserve"> </w:t>
      </w:r>
      <w:r w:rsidR="00A327E0" w:rsidRPr="00736DBE">
        <w:rPr>
          <w:rFonts w:ascii="Palatino Linotype" w:hAnsi="Palatino Linotype"/>
        </w:rPr>
        <w:t>pública,</w:t>
      </w:r>
      <w:r w:rsidR="00D730A4" w:rsidRPr="00736DBE">
        <w:rPr>
          <w:rFonts w:ascii="Palatino Linotype" w:hAnsi="Palatino Linotype"/>
        </w:rPr>
        <w:t xml:space="preserve"> </w:t>
      </w:r>
      <w:r w:rsidR="00345471" w:rsidRPr="00736DBE">
        <w:rPr>
          <w:rFonts w:ascii="Palatino Linotype" w:hAnsi="Palatino Linotype"/>
        </w:rPr>
        <w:t xml:space="preserve">a la que se le asignó el número </w:t>
      </w:r>
      <w:r w:rsidR="00096A2E" w:rsidRPr="00736DBE">
        <w:rPr>
          <w:rFonts w:ascii="Palatino Linotype" w:hAnsi="Palatino Linotype"/>
          <w:b/>
          <w:bCs/>
        </w:rPr>
        <w:t>00457/SF</w:t>
      </w:r>
      <w:r w:rsidR="00306577" w:rsidRPr="00736DBE">
        <w:rPr>
          <w:rFonts w:ascii="Palatino Linotype" w:hAnsi="Palatino Linotype"/>
          <w:b/>
          <w:bCs/>
        </w:rPr>
        <w:t>/IP/201</w:t>
      </w:r>
      <w:r w:rsidR="007F2A53" w:rsidRPr="00736DBE">
        <w:rPr>
          <w:rFonts w:ascii="Palatino Linotype" w:hAnsi="Palatino Linotype"/>
          <w:b/>
          <w:bCs/>
        </w:rPr>
        <w:t>8</w:t>
      </w:r>
      <w:r w:rsidR="00345471" w:rsidRPr="00736DBE">
        <w:rPr>
          <w:rFonts w:ascii="Palatino Linotype" w:hAnsi="Palatino Linotype"/>
        </w:rPr>
        <w:t>, mediante la cual solicitó</w:t>
      </w:r>
      <w:r w:rsidRPr="00736DBE">
        <w:rPr>
          <w:rFonts w:ascii="Palatino Linotype" w:hAnsi="Palatino Linotype"/>
        </w:rPr>
        <w:t>:</w:t>
      </w:r>
    </w:p>
    <w:p w:rsidR="00A327E0" w:rsidRPr="00736DBE" w:rsidRDefault="00A327E0" w:rsidP="006E358D">
      <w:pPr>
        <w:spacing w:before="160" w:after="160"/>
        <w:ind w:left="851" w:right="899"/>
        <w:jc w:val="both"/>
        <w:rPr>
          <w:rFonts w:ascii="Palatino Linotype" w:hAnsi="Palatino Linotype"/>
          <w:sz w:val="22"/>
          <w:szCs w:val="22"/>
        </w:rPr>
      </w:pPr>
      <w:r w:rsidRPr="00736DBE">
        <w:rPr>
          <w:rFonts w:ascii="Palatino Linotype" w:hAnsi="Palatino Linotype" w:cs="Arial"/>
          <w:i/>
          <w:sz w:val="22"/>
          <w:szCs w:val="22"/>
        </w:rPr>
        <w:t>“</w:t>
      </w:r>
      <w:r w:rsidR="00096A2E" w:rsidRPr="00736DBE">
        <w:rPr>
          <w:rFonts w:ascii="Palatino Linotype" w:hAnsi="Palatino Linotype" w:cs="Arial"/>
          <w:i/>
          <w:sz w:val="22"/>
          <w:szCs w:val="22"/>
        </w:rPr>
        <w:t>Buenas tardes, con fundamento en la Ley de Transparencia y Acceso a la Información Pública del Estado de México y Municipios, quisiera conocer: Cuando se van a expedir las credenciales a servidores públicos de base y de confianza con la nueva imagen institucional de la administración actual, varios compañeros hemos ido a cambiar nuestra credencial para checar y todavía nos dan las credenciales con la imagen institucional pasada es decir la de la “G” de Eruviel Ávila. Ya es tiempo de que todo en Gobierno del Estado de México tenga la imagen institucional actual, ya tenemos un año con el Gobernador Del Mazo, por favor, no puede ser, hagan su trabajo Secretaría de Finanzas. En resumen: Cuando se van a expedir las credenciales a servidores públicos de base y de confianza con la nueva imagen institucional de la administración actual. Nueva imagen institucional, edomex Cuál es el plazo que se tiene para aplicar la imagen institucional actual a todo el Gobierno del Estado de México. Gracias</w:t>
      </w:r>
      <w:r w:rsidRPr="00736DBE">
        <w:rPr>
          <w:rFonts w:ascii="Palatino Linotype" w:hAnsi="Palatino Linotype" w:cs="Arial"/>
          <w:i/>
          <w:sz w:val="22"/>
          <w:szCs w:val="22"/>
        </w:rPr>
        <w:t>”</w:t>
      </w:r>
      <w:r w:rsidR="00D730A4" w:rsidRPr="00736DBE">
        <w:rPr>
          <w:rFonts w:ascii="Palatino Linotype" w:hAnsi="Palatino Linotype" w:cs="Arial"/>
          <w:i/>
          <w:sz w:val="22"/>
          <w:szCs w:val="22"/>
        </w:rPr>
        <w:t xml:space="preserve"> </w:t>
      </w:r>
      <w:r w:rsidRPr="00736DBE">
        <w:rPr>
          <w:rFonts w:ascii="Palatino Linotype" w:hAnsi="Palatino Linotype"/>
          <w:sz w:val="22"/>
          <w:szCs w:val="22"/>
        </w:rPr>
        <w:t>(Sic)</w:t>
      </w:r>
      <w:r w:rsidR="005E4AF2" w:rsidRPr="00736DBE">
        <w:rPr>
          <w:rFonts w:ascii="Palatino Linotype" w:hAnsi="Palatino Linotype"/>
          <w:sz w:val="22"/>
          <w:szCs w:val="22"/>
        </w:rPr>
        <w:t>.</w:t>
      </w:r>
    </w:p>
    <w:p w:rsidR="001A138F" w:rsidRPr="00736DBE" w:rsidRDefault="001A138F" w:rsidP="001A138F">
      <w:pPr>
        <w:pStyle w:val="Prrafodelista"/>
        <w:tabs>
          <w:tab w:val="left" w:pos="567"/>
        </w:tabs>
        <w:spacing w:before="200" w:after="200" w:line="360" w:lineRule="auto"/>
        <w:ind w:left="0"/>
        <w:jc w:val="both"/>
        <w:rPr>
          <w:rFonts w:ascii="Palatino Linotype" w:hAnsi="Palatino Linotype"/>
        </w:rPr>
      </w:pPr>
      <w:r w:rsidRPr="00736DBE">
        <w:rPr>
          <w:rFonts w:ascii="Palatino Linotype" w:hAnsi="Palatino Linotype"/>
        </w:rPr>
        <w:t xml:space="preserve">Modalidad de entrega: </w:t>
      </w:r>
      <w:r w:rsidRPr="00736DBE">
        <w:rPr>
          <w:rFonts w:ascii="Palatino Linotype" w:hAnsi="Palatino Linotype"/>
          <w:b/>
        </w:rPr>
        <w:t>Vía SAIMEX</w:t>
      </w:r>
    </w:p>
    <w:p w:rsidR="00096A2E" w:rsidRPr="00736DBE" w:rsidRDefault="001A138F" w:rsidP="001A138F">
      <w:pPr>
        <w:pStyle w:val="Prrafodelista"/>
        <w:tabs>
          <w:tab w:val="left" w:pos="567"/>
        </w:tabs>
        <w:spacing w:before="160" w:after="200" w:line="360" w:lineRule="auto"/>
        <w:ind w:left="0"/>
        <w:contextualSpacing/>
        <w:jc w:val="both"/>
        <w:rPr>
          <w:rFonts w:ascii="Palatino Linotype" w:hAnsi="Palatino Linotype"/>
          <w:b/>
          <w:i/>
        </w:rPr>
      </w:pPr>
      <w:r w:rsidRPr="00736DBE">
        <w:rPr>
          <w:rFonts w:ascii="Palatino Linotype" w:hAnsi="Palatino Linotype"/>
          <w:b/>
          <w:sz w:val="28"/>
          <w:szCs w:val="28"/>
        </w:rPr>
        <w:lastRenderedPageBreak/>
        <w:t>II.</w:t>
      </w:r>
      <w:r w:rsidRPr="00736DBE">
        <w:rPr>
          <w:rFonts w:ascii="Palatino Linotype" w:hAnsi="Palatino Linotype"/>
        </w:rPr>
        <w:t xml:space="preserve"> </w:t>
      </w:r>
      <w:r w:rsidR="00096A2E" w:rsidRPr="00736DBE">
        <w:rPr>
          <w:rFonts w:ascii="Palatino Linotype" w:hAnsi="Palatino Linotype"/>
        </w:rPr>
        <w:t>Con base en el detalle de seguimiento del</w:t>
      </w:r>
      <w:r w:rsidR="00096A2E" w:rsidRPr="00736DBE">
        <w:rPr>
          <w:rFonts w:ascii="Palatino Linotype" w:hAnsi="Palatino Linotype"/>
          <w:b/>
        </w:rPr>
        <w:t xml:space="preserve"> SAIMEX</w:t>
      </w:r>
      <w:r w:rsidR="00096A2E" w:rsidRPr="00736DBE">
        <w:rPr>
          <w:rFonts w:ascii="Palatino Linotype" w:hAnsi="Palatino Linotype"/>
        </w:rPr>
        <w:t>, se advierte que en fecha diecisiete de octubre de dos mil dieciocho, la Unidad de Transparencia del</w:t>
      </w:r>
      <w:r w:rsidR="00096A2E" w:rsidRPr="00736DBE">
        <w:rPr>
          <w:rFonts w:ascii="Palatino Linotype" w:hAnsi="Palatino Linotype"/>
          <w:b/>
        </w:rPr>
        <w:t xml:space="preserve"> SUJETO OBLIGADO </w:t>
      </w:r>
      <w:r w:rsidR="00096A2E" w:rsidRPr="00736DBE">
        <w:rPr>
          <w:rFonts w:ascii="Palatino Linotype" w:hAnsi="Palatino Linotype"/>
        </w:rPr>
        <w:t>turnó mediante requerimiento, el contenido de la solicitud de información número</w:t>
      </w:r>
      <w:r w:rsidR="00096A2E" w:rsidRPr="00736DBE">
        <w:rPr>
          <w:rFonts w:ascii="Palatino Linotype" w:hAnsi="Palatino Linotype"/>
          <w:b/>
        </w:rPr>
        <w:t xml:space="preserve"> </w:t>
      </w:r>
      <w:r w:rsidR="00096A2E" w:rsidRPr="00736DBE">
        <w:rPr>
          <w:rFonts w:ascii="Palatino Linotype" w:hAnsi="Palatino Linotype"/>
          <w:b/>
          <w:bCs/>
        </w:rPr>
        <w:t>00457/SF/IP/2018</w:t>
      </w:r>
      <w:r w:rsidR="00096A2E" w:rsidRPr="00736DBE">
        <w:rPr>
          <w:rFonts w:ascii="Palatino Linotype" w:hAnsi="Palatino Linotype"/>
        </w:rPr>
        <w:t xml:space="preserve"> al </w:t>
      </w:r>
      <w:r w:rsidR="0074315B" w:rsidRPr="00736DBE">
        <w:rPr>
          <w:rFonts w:ascii="Palatino Linotype" w:hAnsi="Palatino Linotype"/>
        </w:rPr>
        <w:t>Jefe de Unidad de Normatividad</w:t>
      </w:r>
      <w:r w:rsidR="00096A2E" w:rsidRPr="00736DBE">
        <w:rPr>
          <w:rFonts w:ascii="Palatino Linotype" w:hAnsi="Palatino Linotype"/>
        </w:rPr>
        <w:t>, en su carácter de Servidor Público Habilitado, a efecto de que realizara la búsqueda y localización de la infor</w:t>
      </w:r>
      <w:r w:rsidRPr="00736DBE">
        <w:rPr>
          <w:rFonts w:ascii="Palatino Linotype" w:hAnsi="Palatino Linotype"/>
        </w:rPr>
        <w:t>mación tal y como se desprende de las imágenes siguientes</w:t>
      </w:r>
      <w:r w:rsidR="00096A2E" w:rsidRPr="00736DBE">
        <w:rPr>
          <w:rFonts w:ascii="Palatino Linotype" w:hAnsi="Palatino Linotype"/>
        </w:rPr>
        <w:t xml:space="preserve">: </w:t>
      </w:r>
    </w:p>
    <w:p w:rsidR="00096A2E" w:rsidRPr="00736DBE" w:rsidRDefault="0074315B" w:rsidP="004B0901">
      <w:pPr>
        <w:pStyle w:val="Prrafodelista"/>
        <w:tabs>
          <w:tab w:val="left" w:pos="567"/>
        </w:tabs>
        <w:spacing w:before="160" w:after="200" w:line="360" w:lineRule="auto"/>
        <w:ind w:left="0"/>
        <w:contextualSpacing/>
        <w:jc w:val="center"/>
        <w:rPr>
          <w:rFonts w:ascii="Palatino Linotype" w:hAnsi="Palatino Linotype"/>
        </w:rPr>
      </w:pPr>
      <w:r w:rsidRPr="00736DBE">
        <w:rPr>
          <w:noProof/>
          <w:lang w:eastAsia="es-MX"/>
        </w:rPr>
        <mc:AlternateContent>
          <mc:Choice Requires="wps">
            <w:drawing>
              <wp:anchor distT="0" distB="0" distL="114300" distR="114300" simplePos="0" relativeHeight="251672576" behindDoc="0" locked="0" layoutInCell="1" allowOverlap="1">
                <wp:simplePos x="0" y="0"/>
                <wp:positionH relativeFrom="column">
                  <wp:posOffset>883301</wp:posOffset>
                </wp:positionH>
                <wp:positionV relativeFrom="paragraph">
                  <wp:posOffset>32873</wp:posOffset>
                </wp:positionV>
                <wp:extent cx="1025332" cy="594640"/>
                <wp:effectExtent l="57150" t="19050" r="80010" b="91440"/>
                <wp:wrapNone/>
                <wp:docPr id="12" name="Rectángulo 12"/>
                <wp:cNvGraphicFramePr/>
                <a:graphic xmlns:a="http://schemas.openxmlformats.org/drawingml/2006/main">
                  <a:graphicData uri="http://schemas.microsoft.com/office/word/2010/wordprocessingShape">
                    <wps:wsp>
                      <wps:cNvSpPr/>
                      <wps:spPr>
                        <a:xfrm>
                          <a:off x="0" y="0"/>
                          <a:ext cx="1025332" cy="594640"/>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B7E2F" id="Rectángulo 12" o:spid="_x0000_s1026" style="position:absolute;margin-left:69.55pt;margin-top:2.6pt;width:80.75pt;height:4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" filled="f" strokecolor="#c00000" strokeweight="1.5pt">
                <v:shadow on="t" color="black" opacity="22937f" origin=",.5" offset="0,.63889mm"/>
              </v:rect>
            </w:pict>
          </mc:Fallback>
        </mc:AlternateContent>
      </w:r>
      <w:r w:rsidRPr="00736DBE">
        <w:rPr>
          <w:noProof/>
          <w:lang w:eastAsia="es-MX"/>
        </w:rPr>
        <w:drawing>
          <wp:inline distT="0" distB="0" distL="0" distR="0" wp14:anchorId="4641F7DD" wp14:editId="76348A24">
            <wp:extent cx="5367646" cy="760772"/>
            <wp:effectExtent l="0" t="0" r="508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35" t="34166" r="11040" b="54605"/>
                    <a:stretch/>
                  </pic:blipFill>
                  <pic:spPr bwMode="auto">
                    <a:xfrm>
                      <a:off x="0" y="0"/>
                      <a:ext cx="5664690" cy="802873"/>
                    </a:xfrm>
                    <a:prstGeom prst="rect">
                      <a:avLst/>
                    </a:prstGeom>
                    <a:ln>
                      <a:noFill/>
                    </a:ln>
                    <a:extLst>
                      <a:ext uri="{53640926-AAD7-44D8-BBD7-CCE9431645EC}">
                        <a14:shadowObscured xmlns:a14="http://schemas.microsoft.com/office/drawing/2010/main"/>
                      </a:ext>
                    </a:extLst>
                  </pic:spPr>
                </pic:pic>
              </a:graphicData>
            </a:graphic>
          </wp:inline>
        </w:drawing>
      </w:r>
    </w:p>
    <w:p w:rsidR="00096A2E" w:rsidRPr="00736DBE" w:rsidRDefault="0074315B" w:rsidP="001A138F">
      <w:pPr>
        <w:pStyle w:val="Prrafodelista"/>
        <w:tabs>
          <w:tab w:val="left" w:pos="567"/>
        </w:tabs>
        <w:spacing w:before="160" w:after="200" w:line="360" w:lineRule="auto"/>
        <w:ind w:left="0"/>
        <w:contextualSpacing/>
        <w:jc w:val="center"/>
        <w:rPr>
          <w:rFonts w:ascii="Palatino Linotype" w:hAnsi="Palatino Linotype"/>
        </w:rPr>
      </w:pPr>
      <w:r w:rsidRPr="00736DBE">
        <w:rPr>
          <w:noProof/>
          <w:lang w:eastAsia="es-MX"/>
        </w:rPr>
        <mc:AlternateContent>
          <mc:Choice Requires="wps">
            <w:drawing>
              <wp:anchor distT="0" distB="0" distL="114300" distR="114300" simplePos="0" relativeHeight="251671552" behindDoc="0" locked="0" layoutInCell="1" allowOverlap="1">
                <wp:simplePos x="0" y="0"/>
                <wp:positionH relativeFrom="margin">
                  <wp:posOffset>511159</wp:posOffset>
                </wp:positionH>
                <wp:positionV relativeFrom="paragraph">
                  <wp:posOffset>664161</wp:posOffset>
                </wp:positionV>
                <wp:extent cx="4726379" cy="706581"/>
                <wp:effectExtent l="57150" t="19050" r="74295" b="93980"/>
                <wp:wrapNone/>
                <wp:docPr id="11" name="Rectángulo 11"/>
                <wp:cNvGraphicFramePr/>
                <a:graphic xmlns:a="http://schemas.openxmlformats.org/drawingml/2006/main">
                  <a:graphicData uri="http://schemas.microsoft.com/office/word/2010/wordprocessingShape">
                    <wps:wsp>
                      <wps:cNvSpPr/>
                      <wps:spPr>
                        <a:xfrm>
                          <a:off x="0" y="0"/>
                          <a:ext cx="4726379" cy="706581"/>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5240B" id="Rectángulo 11" o:spid="_x0000_s1026" style="position:absolute;margin-left:40.25pt;margin-top:52.3pt;width:372.15pt;height:55.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" filled="f" strokecolor="#c00000" strokeweight="1.5pt">
                <v:shadow on="t" color="black" opacity="22937f" origin=",.5" offset="0,.63889mm"/>
                <w10:wrap anchorx="margin"/>
              </v:rect>
            </w:pict>
          </mc:Fallback>
        </mc:AlternateContent>
      </w:r>
      <w:r w:rsidRPr="00736DBE">
        <w:rPr>
          <w:noProof/>
          <w:lang w:eastAsia="es-MX"/>
        </w:rPr>
        <w:drawing>
          <wp:inline distT="0" distB="0" distL="0" distR="0" wp14:anchorId="3A45B73E" wp14:editId="3727F2F9">
            <wp:extent cx="4775100" cy="3461657"/>
            <wp:effectExtent l="0" t="0" r="698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84" t="15375" r="36436" b="21901"/>
                    <a:stretch/>
                  </pic:blipFill>
                  <pic:spPr bwMode="auto">
                    <a:xfrm>
                      <a:off x="0" y="0"/>
                      <a:ext cx="4868508" cy="3529372"/>
                    </a:xfrm>
                    <a:prstGeom prst="rect">
                      <a:avLst/>
                    </a:prstGeom>
                    <a:ln>
                      <a:noFill/>
                    </a:ln>
                    <a:extLst>
                      <a:ext uri="{53640926-AAD7-44D8-BBD7-CCE9431645EC}">
                        <a14:shadowObscured xmlns:a14="http://schemas.microsoft.com/office/drawing/2010/main"/>
                      </a:ext>
                    </a:extLst>
                  </pic:spPr>
                </pic:pic>
              </a:graphicData>
            </a:graphic>
          </wp:inline>
        </w:drawing>
      </w:r>
    </w:p>
    <w:p w:rsidR="0079262C" w:rsidRPr="00736DBE" w:rsidRDefault="001A138F" w:rsidP="001A138F">
      <w:pPr>
        <w:pStyle w:val="Prrafodelista"/>
        <w:tabs>
          <w:tab w:val="left" w:pos="567"/>
        </w:tabs>
        <w:spacing w:before="200" w:after="200" w:line="360" w:lineRule="auto"/>
        <w:ind w:left="0"/>
        <w:jc w:val="both"/>
        <w:rPr>
          <w:rFonts w:ascii="Palatino Linotype" w:hAnsi="Palatino Linotype" w:cs="Arial"/>
        </w:rPr>
      </w:pPr>
      <w:r w:rsidRPr="00736DBE">
        <w:rPr>
          <w:rFonts w:ascii="Palatino Linotype" w:hAnsi="Palatino Linotype" w:cs="Arial"/>
          <w:b/>
          <w:sz w:val="28"/>
          <w:szCs w:val="20"/>
        </w:rPr>
        <w:t>III.</w:t>
      </w:r>
      <w:r w:rsidRPr="00736DBE">
        <w:rPr>
          <w:rFonts w:ascii="Palatino Linotype" w:hAnsi="Palatino Linotype" w:cs="Arial"/>
          <w:szCs w:val="20"/>
        </w:rPr>
        <w:t xml:space="preserve"> </w:t>
      </w:r>
      <w:r w:rsidR="0079262C" w:rsidRPr="00736DBE">
        <w:rPr>
          <w:rFonts w:ascii="Palatino Linotype" w:hAnsi="Palatino Linotype" w:cs="Arial"/>
          <w:szCs w:val="20"/>
        </w:rPr>
        <w:t>De</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las</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constancias</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que</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obran</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en</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el</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expediente</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electrónico</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del</w:t>
      </w:r>
      <w:r w:rsidR="00D730A4" w:rsidRPr="00736DBE">
        <w:rPr>
          <w:rFonts w:ascii="Palatino Linotype" w:hAnsi="Palatino Linotype" w:cs="Arial"/>
          <w:szCs w:val="20"/>
        </w:rPr>
        <w:t xml:space="preserve"> </w:t>
      </w:r>
      <w:r w:rsidR="0079262C" w:rsidRPr="00736DBE">
        <w:rPr>
          <w:rFonts w:ascii="Palatino Linotype" w:hAnsi="Palatino Linotype" w:cs="Arial"/>
          <w:b/>
          <w:szCs w:val="20"/>
        </w:rPr>
        <w:t>SAIMEX</w:t>
      </w:r>
      <w:r w:rsidR="0079262C" w:rsidRPr="00736DBE">
        <w:rPr>
          <w:rFonts w:ascii="Palatino Linotype" w:hAnsi="Palatino Linotype" w:cs="Arial"/>
          <w:szCs w:val="20"/>
        </w:rPr>
        <w:t>,</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se</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advierte</w:t>
      </w:r>
      <w:r w:rsidR="00D730A4" w:rsidRPr="00736DBE">
        <w:rPr>
          <w:rFonts w:ascii="Palatino Linotype" w:hAnsi="Palatino Linotype" w:cs="Arial"/>
          <w:szCs w:val="20"/>
        </w:rPr>
        <w:t xml:space="preserve"> </w:t>
      </w:r>
      <w:r w:rsidR="0079262C" w:rsidRPr="00736DBE">
        <w:rPr>
          <w:rFonts w:ascii="Palatino Linotype" w:hAnsi="Palatino Linotype"/>
        </w:rPr>
        <w:t>que</w:t>
      </w:r>
      <w:r w:rsidR="00D730A4" w:rsidRPr="00736DBE">
        <w:rPr>
          <w:rFonts w:ascii="Palatino Linotype" w:hAnsi="Palatino Linotype" w:cs="Arial"/>
        </w:rPr>
        <w:t xml:space="preserve"> </w:t>
      </w:r>
      <w:r w:rsidR="0079262C" w:rsidRPr="00736DBE">
        <w:rPr>
          <w:rFonts w:ascii="Palatino Linotype" w:hAnsi="Palatino Linotype" w:cs="Arial"/>
        </w:rPr>
        <w:t>en</w:t>
      </w:r>
      <w:r w:rsidR="00D730A4" w:rsidRPr="00736DBE">
        <w:rPr>
          <w:rFonts w:ascii="Palatino Linotype" w:hAnsi="Palatino Linotype" w:cs="Arial"/>
        </w:rPr>
        <w:t xml:space="preserve"> </w:t>
      </w:r>
      <w:r w:rsidR="0079262C" w:rsidRPr="00736DBE">
        <w:rPr>
          <w:rFonts w:ascii="Palatino Linotype" w:hAnsi="Palatino Linotype" w:cs="Arial"/>
        </w:rPr>
        <w:t>fecha</w:t>
      </w:r>
      <w:r w:rsidR="00EF101D" w:rsidRPr="00736DBE">
        <w:rPr>
          <w:rFonts w:ascii="Palatino Linotype" w:hAnsi="Palatino Linotype" w:cs="Arial"/>
        </w:rPr>
        <w:t xml:space="preserve"> </w:t>
      </w:r>
      <w:r w:rsidR="0074315B" w:rsidRPr="00736DBE">
        <w:rPr>
          <w:rFonts w:ascii="Palatino Linotype" w:hAnsi="Palatino Linotype" w:cs="Arial"/>
        </w:rPr>
        <w:t xml:space="preserve">diecisiete de octubre </w:t>
      </w:r>
      <w:r w:rsidR="002E7B6A" w:rsidRPr="00736DBE">
        <w:rPr>
          <w:rFonts w:ascii="Palatino Linotype" w:hAnsi="Palatino Linotype"/>
        </w:rPr>
        <w:t>de</w:t>
      </w:r>
      <w:r w:rsidR="00D730A4" w:rsidRPr="00736DBE">
        <w:rPr>
          <w:rFonts w:ascii="Palatino Linotype" w:hAnsi="Palatino Linotype"/>
        </w:rPr>
        <w:t xml:space="preserve"> </w:t>
      </w:r>
      <w:r w:rsidR="002E7B6A" w:rsidRPr="00736DBE">
        <w:rPr>
          <w:rFonts w:ascii="Palatino Linotype" w:hAnsi="Palatino Linotype"/>
        </w:rPr>
        <w:t>dos</w:t>
      </w:r>
      <w:r w:rsidR="00D730A4" w:rsidRPr="00736DBE">
        <w:rPr>
          <w:rFonts w:ascii="Palatino Linotype" w:hAnsi="Palatino Linotype"/>
        </w:rPr>
        <w:t xml:space="preserve"> </w:t>
      </w:r>
      <w:r w:rsidR="002E7B6A" w:rsidRPr="00736DBE">
        <w:rPr>
          <w:rFonts w:ascii="Palatino Linotype" w:hAnsi="Palatino Linotype"/>
        </w:rPr>
        <w:t>mil</w:t>
      </w:r>
      <w:r w:rsidR="00D730A4" w:rsidRPr="00736DBE">
        <w:rPr>
          <w:rFonts w:ascii="Palatino Linotype" w:hAnsi="Palatino Linotype"/>
        </w:rPr>
        <w:t xml:space="preserve"> </w:t>
      </w:r>
      <w:r w:rsidR="002E7B6A" w:rsidRPr="00736DBE">
        <w:rPr>
          <w:rFonts w:ascii="Palatino Linotype" w:hAnsi="Palatino Linotype"/>
        </w:rPr>
        <w:t>dieci</w:t>
      </w:r>
      <w:r w:rsidR="00F03AB4" w:rsidRPr="00736DBE">
        <w:rPr>
          <w:rFonts w:ascii="Palatino Linotype" w:hAnsi="Palatino Linotype"/>
        </w:rPr>
        <w:t>ocho</w:t>
      </w:r>
      <w:r w:rsidR="0079262C" w:rsidRPr="00736DBE">
        <w:rPr>
          <w:rFonts w:ascii="Palatino Linotype" w:hAnsi="Palatino Linotype"/>
        </w:rPr>
        <w:t>,</w:t>
      </w:r>
      <w:r w:rsidR="00D730A4" w:rsidRPr="00736DBE">
        <w:rPr>
          <w:rFonts w:ascii="Palatino Linotype" w:hAnsi="Palatino Linotype" w:cs="Arial"/>
        </w:rPr>
        <w:t xml:space="preserve"> </w:t>
      </w:r>
      <w:r w:rsidR="0079262C" w:rsidRPr="00736DBE">
        <w:rPr>
          <w:rFonts w:ascii="Palatino Linotype" w:hAnsi="Palatino Linotype" w:cs="Arial"/>
          <w:b/>
        </w:rPr>
        <w:t>EL</w:t>
      </w:r>
      <w:r w:rsidR="00D730A4" w:rsidRPr="00736DBE">
        <w:rPr>
          <w:rFonts w:ascii="Palatino Linotype" w:hAnsi="Palatino Linotype" w:cs="Arial"/>
          <w:b/>
        </w:rPr>
        <w:t xml:space="preserve"> </w:t>
      </w:r>
      <w:r w:rsidR="0079262C" w:rsidRPr="00736DBE">
        <w:rPr>
          <w:rFonts w:ascii="Palatino Linotype" w:hAnsi="Palatino Linotype" w:cs="Arial"/>
          <w:b/>
        </w:rPr>
        <w:t>SUJETO</w:t>
      </w:r>
      <w:r w:rsidR="00D730A4" w:rsidRPr="00736DBE">
        <w:rPr>
          <w:rFonts w:ascii="Palatino Linotype" w:hAnsi="Palatino Linotype" w:cs="Arial"/>
          <w:b/>
        </w:rPr>
        <w:t xml:space="preserve"> </w:t>
      </w:r>
      <w:r w:rsidR="0079262C" w:rsidRPr="00736DBE">
        <w:rPr>
          <w:rFonts w:ascii="Palatino Linotype" w:hAnsi="Palatino Linotype" w:cs="Arial"/>
          <w:b/>
        </w:rPr>
        <w:t>OBLIGADO</w:t>
      </w:r>
      <w:r w:rsidR="00D730A4" w:rsidRPr="00736DBE">
        <w:rPr>
          <w:rFonts w:ascii="Palatino Linotype" w:hAnsi="Palatino Linotype" w:cs="Arial"/>
        </w:rPr>
        <w:t xml:space="preserve"> </w:t>
      </w:r>
      <w:r w:rsidR="0079262C" w:rsidRPr="00736DBE">
        <w:rPr>
          <w:rFonts w:ascii="Palatino Linotype" w:hAnsi="Palatino Linotype" w:cs="Arial"/>
        </w:rPr>
        <w:t>dio</w:t>
      </w:r>
      <w:r w:rsidR="00D730A4" w:rsidRPr="00736DBE">
        <w:rPr>
          <w:rFonts w:ascii="Palatino Linotype" w:hAnsi="Palatino Linotype" w:cs="Arial"/>
        </w:rPr>
        <w:t xml:space="preserve"> </w:t>
      </w:r>
      <w:r w:rsidR="0079262C" w:rsidRPr="00736DBE">
        <w:rPr>
          <w:rFonts w:ascii="Palatino Linotype" w:hAnsi="Palatino Linotype" w:cs="Arial"/>
        </w:rPr>
        <w:t>respuesta</w:t>
      </w:r>
      <w:r w:rsidR="00D730A4" w:rsidRPr="00736DBE">
        <w:rPr>
          <w:rFonts w:ascii="Palatino Linotype" w:hAnsi="Palatino Linotype" w:cs="Arial"/>
        </w:rPr>
        <w:t xml:space="preserve"> </w:t>
      </w:r>
      <w:r w:rsidR="0079262C" w:rsidRPr="00736DBE">
        <w:rPr>
          <w:rFonts w:ascii="Palatino Linotype" w:hAnsi="Palatino Linotype" w:cs="Arial"/>
        </w:rPr>
        <w:t>a</w:t>
      </w:r>
      <w:r w:rsidR="00D730A4" w:rsidRPr="00736DBE">
        <w:rPr>
          <w:rFonts w:ascii="Palatino Linotype" w:hAnsi="Palatino Linotype" w:cs="Arial"/>
        </w:rPr>
        <w:t xml:space="preserve"> </w:t>
      </w:r>
      <w:r w:rsidR="0079262C" w:rsidRPr="00736DBE">
        <w:rPr>
          <w:rFonts w:ascii="Palatino Linotype" w:hAnsi="Palatino Linotype" w:cs="Arial"/>
        </w:rPr>
        <w:t>la</w:t>
      </w:r>
      <w:r w:rsidR="00D730A4" w:rsidRPr="00736DBE">
        <w:rPr>
          <w:rFonts w:ascii="Palatino Linotype" w:hAnsi="Palatino Linotype" w:cs="Arial"/>
        </w:rPr>
        <w:t xml:space="preserve"> </w:t>
      </w:r>
      <w:r w:rsidR="0079262C" w:rsidRPr="00736DBE">
        <w:rPr>
          <w:rFonts w:ascii="Palatino Linotype" w:hAnsi="Palatino Linotype"/>
        </w:rPr>
        <w:t>solicitud</w:t>
      </w:r>
      <w:r w:rsidR="00D730A4" w:rsidRPr="00736DBE">
        <w:rPr>
          <w:rFonts w:ascii="Palatino Linotype" w:hAnsi="Palatino Linotype" w:cs="Arial"/>
        </w:rPr>
        <w:t xml:space="preserve"> </w:t>
      </w:r>
      <w:r w:rsidR="0079262C" w:rsidRPr="00736DBE">
        <w:rPr>
          <w:rFonts w:ascii="Palatino Linotype" w:hAnsi="Palatino Linotype" w:cs="Arial"/>
        </w:rPr>
        <w:t>de</w:t>
      </w:r>
      <w:r w:rsidR="00D730A4" w:rsidRPr="00736DBE">
        <w:rPr>
          <w:rFonts w:ascii="Palatino Linotype" w:hAnsi="Palatino Linotype" w:cs="Arial"/>
        </w:rPr>
        <w:t xml:space="preserve"> </w:t>
      </w:r>
      <w:r w:rsidR="0079262C" w:rsidRPr="00736DBE">
        <w:rPr>
          <w:rFonts w:ascii="Palatino Linotype" w:hAnsi="Palatino Linotype"/>
        </w:rPr>
        <w:t>acceso</w:t>
      </w:r>
      <w:r w:rsidR="00D730A4" w:rsidRPr="00736DBE">
        <w:rPr>
          <w:rFonts w:ascii="Palatino Linotype" w:hAnsi="Palatino Linotype" w:cs="Arial"/>
        </w:rPr>
        <w:t xml:space="preserve"> </w:t>
      </w:r>
      <w:r w:rsidR="0079262C" w:rsidRPr="00736DBE">
        <w:rPr>
          <w:rFonts w:ascii="Palatino Linotype" w:hAnsi="Palatino Linotype" w:cs="Arial"/>
        </w:rPr>
        <w:t>a</w:t>
      </w:r>
      <w:r w:rsidR="00D730A4" w:rsidRPr="00736DBE">
        <w:rPr>
          <w:rFonts w:ascii="Palatino Linotype" w:hAnsi="Palatino Linotype" w:cs="Arial"/>
        </w:rPr>
        <w:t xml:space="preserve"> </w:t>
      </w:r>
      <w:r w:rsidR="0079262C" w:rsidRPr="00736DBE">
        <w:rPr>
          <w:rFonts w:ascii="Palatino Linotype" w:hAnsi="Palatino Linotype" w:cs="Arial"/>
        </w:rPr>
        <w:t>la</w:t>
      </w:r>
      <w:r w:rsidR="00D730A4" w:rsidRPr="00736DBE">
        <w:rPr>
          <w:rFonts w:ascii="Palatino Linotype" w:hAnsi="Palatino Linotype" w:cs="Arial"/>
        </w:rPr>
        <w:t xml:space="preserve"> </w:t>
      </w:r>
      <w:r w:rsidR="0079262C" w:rsidRPr="00736DBE">
        <w:rPr>
          <w:rFonts w:ascii="Palatino Linotype" w:hAnsi="Palatino Linotype" w:cs="Arial"/>
        </w:rPr>
        <w:t>información</w:t>
      </w:r>
      <w:r w:rsidR="00D730A4" w:rsidRPr="00736DBE">
        <w:rPr>
          <w:rFonts w:ascii="Palatino Linotype" w:hAnsi="Palatino Linotype" w:cs="Arial"/>
        </w:rPr>
        <w:t xml:space="preserve"> </w:t>
      </w:r>
      <w:r w:rsidR="0079262C" w:rsidRPr="00736DBE">
        <w:rPr>
          <w:rFonts w:ascii="Palatino Linotype" w:hAnsi="Palatino Linotype" w:cs="Arial"/>
        </w:rPr>
        <w:t>pública</w:t>
      </w:r>
      <w:r w:rsidR="00D730A4" w:rsidRPr="00736DBE">
        <w:rPr>
          <w:rFonts w:ascii="Palatino Linotype" w:hAnsi="Palatino Linotype" w:cs="Arial"/>
        </w:rPr>
        <w:t xml:space="preserve"> </w:t>
      </w:r>
      <w:r w:rsidR="0079262C" w:rsidRPr="00736DBE">
        <w:rPr>
          <w:rFonts w:ascii="Palatino Linotype" w:hAnsi="Palatino Linotype" w:cs="Arial"/>
        </w:rPr>
        <w:t>requerida</w:t>
      </w:r>
      <w:r w:rsidR="00D730A4" w:rsidRPr="00736DBE">
        <w:rPr>
          <w:rFonts w:ascii="Palatino Linotype" w:hAnsi="Palatino Linotype" w:cs="Arial"/>
        </w:rPr>
        <w:t xml:space="preserve"> </w:t>
      </w:r>
      <w:r w:rsidR="0079262C" w:rsidRPr="00736DBE">
        <w:rPr>
          <w:rFonts w:ascii="Palatino Linotype" w:hAnsi="Palatino Linotype" w:cs="Arial"/>
        </w:rPr>
        <w:t>por</w:t>
      </w:r>
      <w:r w:rsidR="00D730A4" w:rsidRPr="00736DBE">
        <w:rPr>
          <w:rFonts w:ascii="Palatino Linotype" w:hAnsi="Palatino Linotype" w:cs="Arial"/>
        </w:rPr>
        <w:t xml:space="preserve"> </w:t>
      </w:r>
      <w:r w:rsidR="007E30BA" w:rsidRPr="00736DBE">
        <w:rPr>
          <w:rFonts w:ascii="Palatino Linotype" w:hAnsi="Palatino Linotype" w:cs="Arial"/>
          <w:b/>
        </w:rPr>
        <w:t>EL RECURRENTE</w:t>
      </w:r>
      <w:r w:rsidR="0079262C" w:rsidRPr="00736DBE">
        <w:rPr>
          <w:rFonts w:ascii="Palatino Linotype" w:hAnsi="Palatino Linotype" w:cs="Arial"/>
        </w:rPr>
        <w:t>,</w:t>
      </w:r>
      <w:r w:rsidR="00D730A4" w:rsidRPr="00736DBE">
        <w:rPr>
          <w:rFonts w:ascii="Palatino Linotype" w:hAnsi="Palatino Linotype" w:cs="Arial"/>
        </w:rPr>
        <w:t xml:space="preserve"> </w:t>
      </w:r>
      <w:r w:rsidR="0079262C" w:rsidRPr="00736DBE">
        <w:rPr>
          <w:rFonts w:ascii="Palatino Linotype" w:hAnsi="Palatino Linotype" w:cs="Arial"/>
        </w:rPr>
        <w:t>la</w:t>
      </w:r>
      <w:r w:rsidR="00D730A4" w:rsidRPr="00736DBE">
        <w:rPr>
          <w:rFonts w:ascii="Palatino Linotype" w:hAnsi="Palatino Linotype" w:cs="Arial"/>
        </w:rPr>
        <w:t xml:space="preserve"> </w:t>
      </w:r>
      <w:r w:rsidR="0079262C" w:rsidRPr="00736DBE">
        <w:rPr>
          <w:rFonts w:ascii="Palatino Linotype" w:hAnsi="Palatino Linotype" w:cs="Arial"/>
        </w:rPr>
        <w:t>cual</w:t>
      </w:r>
      <w:r w:rsidR="00DF54B5" w:rsidRPr="00736DBE">
        <w:rPr>
          <w:rFonts w:ascii="Palatino Linotype" w:hAnsi="Palatino Linotype" w:cs="Arial"/>
        </w:rPr>
        <w:t xml:space="preserve"> </w:t>
      </w:r>
      <w:r w:rsidR="002E7B6A" w:rsidRPr="00736DBE">
        <w:rPr>
          <w:rFonts w:ascii="Palatino Linotype" w:hAnsi="Palatino Linotype" w:cs="Arial"/>
        </w:rPr>
        <w:t>señala</w:t>
      </w:r>
      <w:r w:rsidR="00D730A4" w:rsidRPr="00736DBE">
        <w:rPr>
          <w:rFonts w:ascii="Palatino Linotype" w:hAnsi="Palatino Linotype" w:cs="Arial"/>
        </w:rPr>
        <w:t xml:space="preserve"> </w:t>
      </w:r>
      <w:r w:rsidR="0079262C" w:rsidRPr="00736DBE">
        <w:rPr>
          <w:rFonts w:ascii="Palatino Linotype" w:hAnsi="Palatino Linotype" w:cs="Arial"/>
        </w:rPr>
        <w:t>lo</w:t>
      </w:r>
      <w:r w:rsidR="00D730A4" w:rsidRPr="00736DBE">
        <w:rPr>
          <w:rFonts w:ascii="Palatino Linotype" w:hAnsi="Palatino Linotype" w:cs="Arial"/>
        </w:rPr>
        <w:t xml:space="preserve"> </w:t>
      </w:r>
      <w:r w:rsidR="0079262C" w:rsidRPr="00736DBE">
        <w:rPr>
          <w:rFonts w:ascii="Palatino Linotype" w:hAnsi="Palatino Linotype" w:cs="Arial"/>
        </w:rPr>
        <w:t>siguiente:</w:t>
      </w:r>
    </w:p>
    <w:p w:rsidR="002E7B6A" w:rsidRPr="00736DBE" w:rsidRDefault="002E7B6A" w:rsidP="006E358D">
      <w:pPr>
        <w:spacing w:before="200" w:after="200"/>
        <w:ind w:left="851" w:right="899"/>
        <w:jc w:val="both"/>
        <w:rPr>
          <w:rFonts w:ascii="Palatino Linotype" w:hAnsi="Palatino Linotype"/>
          <w:sz w:val="22"/>
        </w:rPr>
      </w:pPr>
      <w:r w:rsidRPr="00736DBE">
        <w:rPr>
          <w:rFonts w:ascii="Palatino Linotype" w:hAnsi="Palatino Linotype" w:cs="Arial"/>
          <w:i/>
          <w:sz w:val="22"/>
        </w:rPr>
        <w:lastRenderedPageBreak/>
        <w:t>“</w:t>
      </w:r>
      <w:r w:rsidR="00F03AB4" w:rsidRPr="00736DBE">
        <w:rPr>
          <w:rFonts w:ascii="Palatino Linotype" w:hAnsi="Palatino Linotype" w:cs="Arial"/>
          <w:i/>
          <w:sz w:val="22"/>
        </w:rPr>
        <w:t>…</w:t>
      </w:r>
      <w:r w:rsidR="0074315B" w:rsidRPr="00736DBE">
        <w:rPr>
          <w:rFonts w:ascii="Palatino Linotype" w:hAnsi="Palatino Linotype" w:cs="Arial"/>
          <w:i/>
          <w:sz w:val="22"/>
          <w:szCs w:val="22"/>
        </w:rPr>
        <w:t xml:space="preserve">Sobre el particular, sírvase encontrar en archivo adjunto copia del oficio de notificación número 203040000/UT-2117/2018, mediante el cual se detalla lo referente a su solicitud. </w:t>
      </w:r>
      <w:r w:rsidR="00F03AB4" w:rsidRPr="00736DBE">
        <w:rPr>
          <w:rFonts w:ascii="Palatino Linotype" w:hAnsi="Palatino Linotype" w:cs="Arial"/>
          <w:i/>
          <w:sz w:val="22"/>
          <w:szCs w:val="22"/>
        </w:rPr>
        <w:t>...</w:t>
      </w:r>
      <w:r w:rsidRPr="00736DBE">
        <w:rPr>
          <w:rFonts w:ascii="Palatino Linotype" w:hAnsi="Palatino Linotype" w:cs="Arial"/>
          <w:i/>
          <w:sz w:val="22"/>
        </w:rPr>
        <w:t>”</w:t>
      </w:r>
      <w:r w:rsidR="00D730A4" w:rsidRPr="00736DBE">
        <w:rPr>
          <w:rFonts w:ascii="Palatino Linotype" w:hAnsi="Palatino Linotype"/>
          <w:i/>
          <w:spacing w:val="-2"/>
          <w:sz w:val="22"/>
        </w:rPr>
        <w:t xml:space="preserve"> </w:t>
      </w:r>
      <w:r w:rsidRPr="00736DBE">
        <w:rPr>
          <w:rFonts w:ascii="Palatino Linotype" w:hAnsi="Palatino Linotype"/>
          <w:sz w:val="22"/>
        </w:rPr>
        <w:t>(Sic)</w:t>
      </w:r>
    </w:p>
    <w:p w:rsidR="005861C3" w:rsidRPr="00736DBE" w:rsidRDefault="005861C3" w:rsidP="0074315B">
      <w:pPr>
        <w:tabs>
          <w:tab w:val="left" w:pos="567"/>
        </w:tabs>
        <w:spacing w:before="120" w:after="120" w:line="360" w:lineRule="auto"/>
        <w:jc w:val="both"/>
        <w:rPr>
          <w:rFonts w:ascii="Palatino Linotype" w:hAnsi="Palatino Linotype"/>
          <w:b/>
          <w:i/>
        </w:rPr>
      </w:pPr>
      <w:r w:rsidRPr="00736DBE">
        <w:rPr>
          <w:rFonts w:ascii="Palatino Linotype" w:hAnsi="Palatino Linotype" w:cs="Arial"/>
        </w:rPr>
        <w:t xml:space="preserve">Asimismo, </w:t>
      </w:r>
      <w:r w:rsidRPr="00736DBE">
        <w:rPr>
          <w:rFonts w:ascii="Palatino Linotype" w:hAnsi="Palatino Linotype" w:cs="Arial"/>
          <w:b/>
        </w:rPr>
        <w:t>EL SUJETO OBLIGADO</w:t>
      </w:r>
      <w:r w:rsidRPr="00736DBE">
        <w:rPr>
          <w:rFonts w:ascii="Palatino Linotype" w:hAnsi="Palatino Linotype" w:cs="Arial"/>
        </w:rPr>
        <w:t xml:space="preserve"> adjuntó </w:t>
      </w:r>
      <w:r w:rsidRPr="00736DBE">
        <w:rPr>
          <w:rFonts w:ascii="Palatino Linotype" w:hAnsi="Palatino Linotype"/>
        </w:rPr>
        <w:t>l</w:t>
      </w:r>
      <w:r w:rsidR="0074315B" w:rsidRPr="00736DBE">
        <w:rPr>
          <w:rFonts w:ascii="Palatino Linotype" w:hAnsi="Palatino Linotype"/>
        </w:rPr>
        <w:t>os</w:t>
      </w:r>
      <w:r w:rsidRPr="00736DBE">
        <w:rPr>
          <w:rFonts w:ascii="Palatino Linotype" w:hAnsi="Palatino Linotype"/>
        </w:rPr>
        <w:t xml:space="preserve"> archivo</w:t>
      </w:r>
      <w:r w:rsidR="0074315B" w:rsidRPr="00736DBE">
        <w:rPr>
          <w:rFonts w:ascii="Palatino Linotype" w:hAnsi="Palatino Linotype"/>
        </w:rPr>
        <w:t>s</w:t>
      </w:r>
      <w:r w:rsidRPr="00736DBE">
        <w:rPr>
          <w:rFonts w:ascii="Palatino Linotype" w:hAnsi="Palatino Linotype"/>
        </w:rPr>
        <w:t xml:space="preserve"> electrónico</w:t>
      </w:r>
      <w:r w:rsidR="0074315B" w:rsidRPr="00736DBE">
        <w:rPr>
          <w:rFonts w:ascii="Palatino Linotype" w:hAnsi="Palatino Linotype"/>
        </w:rPr>
        <w:t>s</w:t>
      </w:r>
      <w:r w:rsidRPr="00736DBE">
        <w:rPr>
          <w:rFonts w:ascii="Palatino Linotype" w:hAnsi="Palatino Linotype"/>
        </w:rPr>
        <w:t xml:space="preserve"> denominado</w:t>
      </w:r>
      <w:r w:rsidR="0074315B" w:rsidRPr="00736DBE">
        <w:rPr>
          <w:rFonts w:ascii="Palatino Linotype" w:hAnsi="Palatino Linotype"/>
        </w:rPr>
        <w:t>s</w:t>
      </w:r>
      <w:r w:rsidRPr="00736DBE">
        <w:rPr>
          <w:rFonts w:ascii="Palatino Linotype" w:hAnsi="Palatino Linotype"/>
        </w:rPr>
        <w:t xml:space="preserve"> </w:t>
      </w:r>
      <w:r w:rsidR="0074315B" w:rsidRPr="00736DBE">
        <w:rPr>
          <w:rFonts w:ascii="Palatino Linotype" w:hAnsi="Palatino Linotype"/>
          <w:b/>
          <w:bCs/>
          <w:i/>
        </w:rPr>
        <w:t xml:space="preserve">457 DG Personal.pdf </w:t>
      </w:r>
      <w:r w:rsidR="0074315B" w:rsidRPr="00736DBE">
        <w:rPr>
          <w:rFonts w:ascii="Palatino Linotype" w:hAnsi="Palatino Linotype"/>
          <w:bCs/>
        </w:rPr>
        <w:t xml:space="preserve">y </w:t>
      </w:r>
      <w:r w:rsidR="0074315B" w:rsidRPr="00736DBE">
        <w:rPr>
          <w:rFonts w:ascii="Palatino Linotype" w:hAnsi="Palatino Linotype"/>
          <w:b/>
          <w:bCs/>
          <w:i/>
        </w:rPr>
        <w:t>UIPPE 457.pdf</w:t>
      </w:r>
      <w:r w:rsidR="0074315B" w:rsidRPr="00736DBE">
        <w:rPr>
          <w:rFonts w:ascii="Palatino Linotype" w:hAnsi="Palatino Linotype" w:cs="Arial"/>
        </w:rPr>
        <w:t xml:space="preserve">, </w:t>
      </w:r>
      <w:r w:rsidRPr="00736DBE">
        <w:rPr>
          <w:rFonts w:ascii="Palatino Linotype" w:hAnsi="Palatino Linotype" w:cs="Arial"/>
        </w:rPr>
        <w:t>l</w:t>
      </w:r>
      <w:r w:rsidR="0074315B" w:rsidRPr="00736DBE">
        <w:rPr>
          <w:rFonts w:ascii="Palatino Linotype" w:hAnsi="Palatino Linotype" w:cs="Arial"/>
        </w:rPr>
        <w:t>os</w:t>
      </w:r>
      <w:r w:rsidRPr="00736DBE">
        <w:rPr>
          <w:rFonts w:ascii="Palatino Linotype" w:hAnsi="Palatino Linotype" w:cs="Arial"/>
        </w:rPr>
        <w:t xml:space="preserve"> cual</w:t>
      </w:r>
      <w:r w:rsidR="0074315B" w:rsidRPr="00736DBE">
        <w:rPr>
          <w:rFonts w:ascii="Palatino Linotype" w:hAnsi="Palatino Linotype" w:cs="Arial"/>
        </w:rPr>
        <w:t>es</w:t>
      </w:r>
      <w:r w:rsidRPr="00736DBE">
        <w:rPr>
          <w:rFonts w:ascii="Palatino Linotype" w:hAnsi="Palatino Linotype" w:cs="Arial"/>
        </w:rPr>
        <w:t xml:space="preserve"> se omite</w:t>
      </w:r>
      <w:r w:rsidR="0074315B" w:rsidRPr="00736DBE">
        <w:rPr>
          <w:rFonts w:ascii="Palatino Linotype" w:hAnsi="Palatino Linotype" w:cs="Arial"/>
        </w:rPr>
        <w:t>n</w:t>
      </w:r>
      <w:r w:rsidRPr="00736DBE">
        <w:rPr>
          <w:rFonts w:ascii="Palatino Linotype" w:hAnsi="Palatino Linotype" w:cs="Arial"/>
        </w:rPr>
        <w:t xml:space="preserve"> en este apartado, por ser del conocimiento de las partes, aunado a que serán</w:t>
      </w:r>
      <w:r w:rsidRPr="00736DBE">
        <w:rPr>
          <w:rFonts w:ascii="Palatino Linotype" w:hAnsi="Palatino Linotype"/>
        </w:rPr>
        <w:t xml:space="preserve"> será objeto de estudio en la presente resolución.</w:t>
      </w:r>
    </w:p>
    <w:p w:rsidR="00D73FD7" w:rsidRPr="00736DBE" w:rsidRDefault="001A138F" w:rsidP="001A138F">
      <w:pPr>
        <w:pStyle w:val="Prrafodelista"/>
        <w:tabs>
          <w:tab w:val="left" w:pos="567"/>
        </w:tabs>
        <w:spacing w:before="200" w:after="200" w:line="360" w:lineRule="auto"/>
        <w:ind w:left="0"/>
        <w:jc w:val="both"/>
        <w:rPr>
          <w:rFonts w:ascii="Palatino Linotype" w:hAnsi="Palatino Linotype" w:cs="Arial"/>
        </w:rPr>
      </w:pPr>
      <w:r w:rsidRPr="00736DBE">
        <w:rPr>
          <w:rFonts w:ascii="Palatino Linotype" w:hAnsi="Palatino Linotype" w:cs="Arial"/>
          <w:b/>
          <w:sz w:val="28"/>
          <w:szCs w:val="28"/>
        </w:rPr>
        <w:t>IV.</w:t>
      </w:r>
      <w:r w:rsidRPr="00736DBE">
        <w:rPr>
          <w:rFonts w:ascii="Palatino Linotype" w:hAnsi="Palatino Linotype" w:cs="Arial"/>
        </w:rPr>
        <w:t xml:space="preserve"> </w:t>
      </w:r>
      <w:r w:rsidR="00D73FD7" w:rsidRPr="00736DBE">
        <w:rPr>
          <w:rFonts w:ascii="Palatino Linotype" w:hAnsi="Palatino Linotype" w:cs="Arial"/>
        </w:rPr>
        <w:t>Inconforme</w:t>
      </w:r>
      <w:r w:rsidR="00D730A4" w:rsidRPr="00736DBE">
        <w:rPr>
          <w:rFonts w:ascii="Palatino Linotype" w:hAnsi="Palatino Linotype"/>
        </w:rPr>
        <w:t xml:space="preserve"> </w:t>
      </w:r>
      <w:r w:rsidR="00D73FD7" w:rsidRPr="00736DBE">
        <w:rPr>
          <w:rFonts w:ascii="Palatino Linotype" w:hAnsi="Palatino Linotype"/>
        </w:rPr>
        <w:t>con</w:t>
      </w:r>
      <w:r w:rsidR="00D730A4" w:rsidRPr="00736DBE">
        <w:rPr>
          <w:rFonts w:ascii="Palatino Linotype" w:hAnsi="Palatino Linotype"/>
        </w:rPr>
        <w:t xml:space="preserve"> </w:t>
      </w:r>
      <w:r w:rsidR="00D73FD7" w:rsidRPr="00736DBE">
        <w:rPr>
          <w:rFonts w:ascii="Palatino Linotype" w:hAnsi="Palatino Linotype"/>
        </w:rPr>
        <w:t>la</w:t>
      </w:r>
      <w:r w:rsidR="00D730A4" w:rsidRPr="00736DBE">
        <w:rPr>
          <w:rFonts w:ascii="Palatino Linotype" w:hAnsi="Palatino Linotype"/>
        </w:rPr>
        <w:t xml:space="preserve"> </w:t>
      </w:r>
      <w:r w:rsidR="00D73FD7" w:rsidRPr="00736DBE">
        <w:rPr>
          <w:rFonts w:ascii="Palatino Linotype" w:hAnsi="Palatino Linotype" w:cs="Arial"/>
        </w:rPr>
        <w:t>respuesta</w:t>
      </w:r>
      <w:r w:rsidR="00D730A4" w:rsidRPr="00736DBE">
        <w:rPr>
          <w:rFonts w:ascii="Palatino Linotype" w:hAnsi="Palatino Linotype" w:cs="Arial"/>
        </w:rPr>
        <w:t xml:space="preserve"> </w:t>
      </w:r>
      <w:r w:rsidR="00D73FD7" w:rsidRPr="00736DBE">
        <w:rPr>
          <w:rFonts w:ascii="Palatino Linotype" w:hAnsi="Palatino Linotype"/>
        </w:rPr>
        <w:t>del</w:t>
      </w:r>
      <w:r w:rsidR="00D730A4" w:rsidRPr="00736DBE">
        <w:rPr>
          <w:rFonts w:ascii="Palatino Linotype" w:hAnsi="Palatino Linotype"/>
        </w:rPr>
        <w:t xml:space="preserve"> </w:t>
      </w:r>
      <w:r w:rsidR="00D73FD7" w:rsidRPr="00736DBE">
        <w:rPr>
          <w:rFonts w:ascii="Palatino Linotype" w:hAnsi="Palatino Linotype"/>
          <w:b/>
        </w:rPr>
        <w:t>SUJETO</w:t>
      </w:r>
      <w:r w:rsidR="00D730A4" w:rsidRPr="00736DBE">
        <w:rPr>
          <w:rFonts w:ascii="Palatino Linotype" w:hAnsi="Palatino Linotype"/>
          <w:b/>
        </w:rPr>
        <w:t xml:space="preserve"> </w:t>
      </w:r>
      <w:r w:rsidR="00D73FD7" w:rsidRPr="00736DBE">
        <w:rPr>
          <w:rFonts w:ascii="Palatino Linotype" w:hAnsi="Palatino Linotype"/>
          <w:b/>
        </w:rPr>
        <w:t>OBLIGADO</w:t>
      </w:r>
      <w:r w:rsidR="00D73FD7" w:rsidRPr="00736DBE">
        <w:rPr>
          <w:rFonts w:ascii="Palatino Linotype" w:hAnsi="Palatino Linotype"/>
        </w:rPr>
        <w:t>,</w:t>
      </w:r>
      <w:r w:rsidR="00D730A4" w:rsidRPr="00736DBE">
        <w:rPr>
          <w:rFonts w:ascii="Palatino Linotype" w:hAnsi="Palatino Linotype"/>
        </w:rPr>
        <w:t xml:space="preserve"> </w:t>
      </w:r>
      <w:r w:rsidR="00D73FD7" w:rsidRPr="00736DBE">
        <w:rPr>
          <w:rFonts w:ascii="Palatino Linotype" w:hAnsi="Palatino Linotype"/>
        </w:rPr>
        <w:t>el</w:t>
      </w:r>
      <w:r w:rsidR="00D730A4" w:rsidRPr="00736DBE">
        <w:rPr>
          <w:rFonts w:ascii="Palatino Linotype" w:hAnsi="Palatino Linotype"/>
        </w:rPr>
        <w:t xml:space="preserve"> </w:t>
      </w:r>
      <w:r w:rsidR="0074315B" w:rsidRPr="00736DBE">
        <w:rPr>
          <w:rFonts w:ascii="Palatino Linotype" w:hAnsi="Palatino Linotype"/>
        </w:rPr>
        <w:t xml:space="preserve">dieciocho </w:t>
      </w:r>
      <w:r w:rsidR="006271B3" w:rsidRPr="00736DBE">
        <w:rPr>
          <w:rFonts w:ascii="Palatino Linotype" w:hAnsi="Palatino Linotype"/>
        </w:rPr>
        <w:t xml:space="preserve">de </w:t>
      </w:r>
      <w:r w:rsidR="0074315B" w:rsidRPr="00736DBE">
        <w:rPr>
          <w:rFonts w:ascii="Palatino Linotype" w:hAnsi="Palatino Linotype"/>
        </w:rPr>
        <w:t>octubre</w:t>
      </w:r>
      <w:r w:rsidR="005861C3" w:rsidRPr="00736DBE">
        <w:rPr>
          <w:rFonts w:ascii="Palatino Linotype" w:hAnsi="Palatino Linotype"/>
        </w:rPr>
        <w:t xml:space="preserve"> </w:t>
      </w:r>
      <w:r w:rsidR="006271B3" w:rsidRPr="00736DBE">
        <w:rPr>
          <w:rFonts w:ascii="Palatino Linotype" w:hAnsi="Palatino Linotype"/>
        </w:rPr>
        <w:t>de dos mil dieciocho</w:t>
      </w:r>
      <w:r w:rsidR="00406744" w:rsidRPr="00736DBE">
        <w:rPr>
          <w:rFonts w:ascii="Palatino Linotype" w:hAnsi="Palatino Linotype"/>
        </w:rPr>
        <w:t xml:space="preserve">, </w:t>
      </w:r>
      <w:r w:rsidR="007E30BA" w:rsidRPr="00736DBE">
        <w:rPr>
          <w:rFonts w:ascii="Palatino Linotype" w:hAnsi="Palatino Linotype"/>
          <w:b/>
        </w:rPr>
        <w:t>EL RECURRENTE</w:t>
      </w:r>
      <w:r w:rsidR="00406744" w:rsidRPr="00736DBE">
        <w:rPr>
          <w:rFonts w:ascii="Palatino Linotype" w:hAnsi="Palatino Linotype"/>
        </w:rPr>
        <w:t xml:space="preserve"> mediante </w:t>
      </w:r>
      <w:r w:rsidR="00406744" w:rsidRPr="00736DBE">
        <w:rPr>
          <w:rFonts w:ascii="Palatino Linotype" w:hAnsi="Palatino Linotype"/>
          <w:b/>
        </w:rPr>
        <w:t xml:space="preserve">EL SAIMEX </w:t>
      </w:r>
      <w:r w:rsidR="00406744" w:rsidRPr="00736DBE">
        <w:rPr>
          <w:rFonts w:ascii="Palatino Linotype" w:hAnsi="Palatino Linotype"/>
        </w:rPr>
        <w:t xml:space="preserve">interpuso el recurso de revisión objeto del </w:t>
      </w:r>
      <w:r w:rsidR="00406744" w:rsidRPr="00736DBE">
        <w:rPr>
          <w:rFonts w:ascii="Palatino Linotype" w:hAnsi="Palatino Linotype" w:cs="Arial"/>
        </w:rPr>
        <w:t>presente</w:t>
      </w:r>
      <w:r w:rsidR="00406744" w:rsidRPr="00736DBE">
        <w:rPr>
          <w:rFonts w:ascii="Palatino Linotype" w:hAnsi="Palatino Linotype"/>
        </w:rPr>
        <w:t xml:space="preserve"> estudio</w:t>
      </w:r>
      <w:r w:rsidR="006271B3" w:rsidRPr="00736DBE">
        <w:rPr>
          <w:rFonts w:ascii="Palatino Linotype" w:hAnsi="Palatino Linotype"/>
        </w:rPr>
        <w:t>,</w:t>
      </w:r>
      <w:r w:rsidR="00406744" w:rsidRPr="00736DBE">
        <w:rPr>
          <w:rFonts w:ascii="Palatino Linotype" w:hAnsi="Palatino Linotype"/>
        </w:rPr>
        <w:t xml:space="preserve"> al que se le asignó el </w:t>
      </w:r>
      <w:r w:rsidR="00406744" w:rsidRPr="00736DBE">
        <w:rPr>
          <w:rFonts w:ascii="Palatino Linotype" w:hAnsi="Palatino Linotype" w:cs="Arial"/>
        </w:rPr>
        <w:t>número</w:t>
      </w:r>
      <w:r w:rsidR="00D041DB" w:rsidRPr="00736DBE">
        <w:rPr>
          <w:rFonts w:ascii="Palatino Linotype" w:hAnsi="Palatino Linotype" w:cs="Arial"/>
        </w:rPr>
        <w:t xml:space="preserve"> </w:t>
      </w:r>
      <w:r w:rsidR="0074315B" w:rsidRPr="00736DBE">
        <w:rPr>
          <w:rFonts w:ascii="Palatino Linotype" w:hAnsi="Palatino Linotype" w:cs="Arial"/>
          <w:b/>
          <w:bCs/>
          <w:lang w:val="es-ES_tradnl"/>
        </w:rPr>
        <w:t>04017</w:t>
      </w:r>
      <w:r w:rsidR="00D51347" w:rsidRPr="00736DBE">
        <w:rPr>
          <w:rFonts w:ascii="Palatino Linotype" w:hAnsi="Palatino Linotype" w:cs="Arial"/>
          <w:b/>
          <w:bCs/>
          <w:lang w:val="es-ES_tradnl"/>
        </w:rPr>
        <w:t>/INFOEM/IP/RR/2018</w:t>
      </w:r>
      <w:r w:rsidR="00D73FD7" w:rsidRPr="00736DBE">
        <w:rPr>
          <w:rFonts w:ascii="Palatino Linotype" w:hAnsi="Palatino Linotype" w:cs="Arial"/>
        </w:rPr>
        <w:t>,</w:t>
      </w:r>
      <w:r w:rsidR="00D730A4" w:rsidRPr="00736DBE">
        <w:rPr>
          <w:rFonts w:ascii="Palatino Linotype" w:hAnsi="Palatino Linotype" w:cs="Arial"/>
        </w:rPr>
        <w:t xml:space="preserve"> </w:t>
      </w:r>
      <w:r w:rsidR="00D73FD7" w:rsidRPr="00736DBE">
        <w:rPr>
          <w:rFonts w:ascii="Palatino Linotype" w:hAnsi="Palatino Linotype" w:cs="Arial"/>
        </w:rPr>
        <w:t>en</w:t>
      </w:r>
      <w:r w:rsidR="00D730A4" w:rsidRPr="00736DBE">
        <w:rPr>
          <w:rFonts w:ascii="Palatino Linotype" w:hAnsi="Palatino Linotype" w:cs="Arial"/>
        </w:rPr>
        <w:t xml:space="preserve"> </w:t>
      </w:r>
      <w:r w:rsidR="00D73FD7" w:rsidRPr="00736DBE">
        <w:rPr>
          <w:rFonts w:ascii="Palatino Linotype" w:hAnsi="Palatino Linotype" w:cs="Arial"/>
        </w:rPr>
        <w:t>el</w:t>
      </w:r>
      <w:r w:rsidR="00D730A4" w:rsidRPr="00736DBE">
        <w:rPr>
          <w:rFonts w:ascii="Palatino Linotype" w:hAnsi="Palatino Linotype" w:cs="Arial"/>
        </w:rPr>
        <w:t xml:space="preserve"> </w:t>
      </w:r>
      <w:r w:rsidR="00D73FD7" w:rsidRPr="00736DBE">
        <w:rPr>
          <w:rFonts w:ascii="Palatino Linotype" w:hAnsi="Palatino Linotype" w:cs="Arial"/>
        </w:rPr>
        <w:t>que</w:t>
      </w:r>
      <w:r w:rsidR="00D730A4" w:rsidRPr="00736DBE">
        <w:rPr>
          <w:rFonts w:ascii="Palatino Linotype" w:hAnsi="Palatino Linotype" w:cs="Arial"/>
        </w:rPr>
        <w:t xml:space="preserve"> </w:t>
      </w:r>
      <w:r w:rsidR="00D73FD7" w:rsidRPr="00736DBE">
        <w:rPr>
          <w:rFonts w:ascii="Palatino Linotype" w:hAnsi="Palatino Linotype" w:cs="Arial"/>
        </w:rPr>
        <w:t>señaló</w:t>
      </w:r>
      <w:r w:rsidR="00D730A4" w:rsidRPr="00736DBE">
        <w:rPr>
          <w:rFonts w:ascii="Palatino Linotype" w:hAnsi="Palatino Linotype" w:cs="Arial"/>
        </w:rPr>
        <w:t xml:space="preserve"> </w:t>
      </w:r>
      <w:r w:rsidR="00D73FD7" w:rsidRPr="00736DBE">
        <w:rPr>
          <w:rFonts w:ascii="Palatino Linotype" w:hAnsi="Palatino Linotype" w:cs="Arial"/>
        </w:rPr>
        <w:t>como</w:t>
      </w:r>
      <w:r w:rsidR="00D730A4" w:rsidRPr="00736DBE">
        <w:rPr>
          <w:rFonts w:ascii="Palatino Linotype" w:hAnsi="Palatino Linotype" w:cs="Arial"/>
        </w:rPr>
        <w:t xml:space="preserve"> </w:t>
      </w:r>
      <w:r w:rsidR="00D73FD7" w:rsidRPr="00736DBE">
        <w:rPr>
          <w:rFonts w:ascii="Palatino Linotype" w:hAnsi="Palatino Linotype" w:cs="Arial"/>
        </w:rPr>
        <w:t>acto</w:t>
      </w:r>
      <w:r w:rsidR="00D730A4" w:rsidRPr="00736DBE">
        <w:rPr>
          <w:rFonts w:ascii="Palatino Linotype" w:hAnsi="Palatino Linotype" w:cs="Arial"/>
        </w:rPr>
        <w:t xml:space="preserve"> </w:t>
      </w:r>
      <w:r w:rsidR="00D73FD7" w:rsidRPr="00736DBE">
        <w:rPr>
          <w:rFonts w:ascii="Palatino Linotype" w:hAnsi="Palatino Linotype" w:cs="Arial"/>
        </w:rPr>
        <w:t>impugnado,</w:t>
      </w:r>
      <w:r w:rsidR="00D730A4" w:rsidRPr="00736DBE">
        <w:rPr>
          <w:rFonts w:ascii="Palatino Linotype" w:hAnsi="Palatino Linotype" w:cs="Arial"/>
        </w:rPr>
        <w:t xml:space="preserve"> </w:t>
      </w:r>
      <w:r w:rsidR="00D73FD7" w:rsidRPr="00736DBE">
        <w:rPr>
          <w:rFonts w:ascii="Palatino Linotype" w:hAnsi="Palatino Linotype" w:cs="Arial"/>
        </w:rPr>
        <w:t>lo</w:t>
      </w:r>
      <w:r w:rsidR="00D730A4" w:rsidRPr="00736DBE">
        <w:rPr>
          <w:rFonts w:ascii="Palatino Linotype" w:hAnsi="Palatino Linotype" w:cs="Arial"/>
        </w:rPr>
        <w:t xml:space="preserve"> </w:t>
      </w:r>
      <w:r w:rsidR="00D73FD7" w:rsidRPr="00736DBE">
        <w:rPr>
          <w:rFonts w:ascii="Palatino Linotype" w:hAnsi="Palatino Linotype" w:cs="Arial"/>
        </w:rPr>
        <w:t>siguiente:</w:t>
      </w:r>
    </w:p>
    <w:p w:rsidR="00D73FD7" w:rsidRPr="00736DBE" w:rsidRDefault="00D73FD7" w:rsidP="006E358D">
      <w:pPr>
        <w:spacing w:before="200" w:after="200"/>
        <w:ind w:left="851" w:right="899"/>
        <w:jc w:val="both"/>
        <w:rPr>
          <w:rFonts w:ascii="Palatino Linotype" w:hAnsi="Palatino Linotype" w:cs="Arial"/>
          <w:sz w:val="22"/>
          <w:szCs w:val="22"/>
          <w:lang w:eastAsia="es-MX"/>
        </w:rPr>
      </w:pPr>
      <w:r w:rsidRPr="00736DBE">
        <w:rPr>
          <w:rFonts w:ascii="Palatino Linotype" w:hAnsi="Palatino Linotype" w:cs="Arial"/>
          <w:i/>
          <w:sz w:val="22"/>
          <w:szCs w:val="22"/>
          <w:lang w:eastAsia="es-MX"/>
        </w:rPr>
        <w:t>“</w:t>
      </w:r>
      <w:r w:rsidR="0074315B" w:rsidRPr="00736DBE">
        <w:rPr>
          <w:rFonts w:ascii="Palatino Linotype" w:hAnsi="Palatino Linotype" w:cs="Arial"/>
          <w:i/>
          <w:sz w:val="22"/>
          <w:szCs w:val="22"/>
        </w:rPr>
        <w:t>LA RESPUESTA DE LA SECRETARÍA DE FINANZAS. AUNQUE SEA UNA SOLICTUD DE DERECHO DE PETICIÓN, CORRESPONDE A INFORMACIÓN PÚBLICA, NO SE RESPONDIERON LOS CUESTIONAMIENTOS DE LA SOLICITUD.</w:t>
      </w:r>
      <w:r w:rsidRPr="00736DBE">
        <w:rPr>
          <w:rFonts w:ascii="Palatino Linotype" w:hAnsi="Palatino Linotype" w:cs="Arial"/>
          <w:i/>
          <w:sz w:val="22"/>
          <w:szCs w:val="22"/>
          <w:lang w:eastAsia="es-MX"/>
        </w:rPr>
        <w:t>”</w:t>
      </w:r>
      <w:r w:rsidR="00D730A4" w:rsidRPr="00736DBE">
        <w:rPr>
          <w:rFonts w:ascii="Palatino Linotype" w:hAnsi="Palatino Linotype" w:cs="Arial"/>
          <w:i/>
          <w:sz w:val="22"/>
          <w:szCs w:val="22"/>
          <w:lang w:eastAsia="es-MX"/>
        </w:rPr>
        <w:t xml:space="preserve"> </w:t>
      </w:r>
      <w:r w:rsidRPr="00736DBE">
        <w:rPr>
          <w:rFonts w:ascii="Palatino Linotype" w:hAnsi="Palatino Linotype" w:cs="Arial"/>
          <w:sz w:val="22"/>
          <w:szCs w:val="22"/>
          <w:lang w:eastAsia="es-MX"/>
        </w:rPr>
        <w:t>(Sic)</w:t>
      </w:r>
    </w:p>
    <w:p w:rsidR="00D73FD7" w:rsidRPr="00736DBE" w:rsidRDefault="00D73FD7" w:rsidP="00817CC5">
      <w:pPr>
        <w:pStyle w:val="Prrafodelista"/>
        <w:spacing w:before="200" w:after="200" w:line="360" w:lineRule="auto"/>
        <w:ind w:left="0"/>
        <w:jc w:val="both"/>
        <w:rPr>
          <w:rFonts w:ascii="Palatino Linotype" w:hAnsi="Palatino Linotype"/>
        </w:rPr>
      </w:pPr>
      <w:r w:rsidRPr="00736DBE">
        <w:rPr>
          <w:rFonts w:ascii="Palatino Linotype" w:hAnsi="Palatino Linotype" w:cs="Arial"/>
        </w:rPr>
        <w:t>Asimismo</w:t>
      </w:r>
      <w:r w:rsidRPr="00736DBE">
        <w:rPr>
          <w:rFonts w:ascii="Palatino Linotype" w:hAnsi="Palatino Linotype"/>
        </w:rPr>
        <w:t>,</w:t>
      </w:r>
      <w:r w:rsidR="00D730A4" w:rsidRPr="00736DBE">
        <w:rPr>
          <w:rFonts w:ascii="Palatino Linotype" w:hAnsi="Palatino Linotype"/>
        </w:rPr>
        <w:t xml:space="preserve"> </w:t>
      </w:r>
      <w:r w:rsidR="007E30BA" w:rsidRPr="00736DBE">
        <w:rPr>
          <w:rFonts w:ascii="Palatino Linotype" w:hAnsi="Palatino Linotype" w:cs="Arial"/>
          <w:b/>
        </w:rPr>
        <w:t>EL RECURRENTE</w:t>
      </w:r>
      <w:r w:rsidR="00D730A4" w:rsidRPr="00736DBE">
        <w:rPr>
          <w:rFonts w:ascii="Palatino Linotype" w:hAnsi="Palatino Linotype"/>
        </w:rPr>
        <w:t xml:space="preserve"> </w:t>
      </w:r>
      <w:r w:rsidRPr="00736DBE">
        <w:rPr>
          <w:rFonts w:ascii="Palatino Linotype" w:hAnsi="Palatino Linotype"/>
        </w:rPr>
        <w:t>indicó</w:t>
      </w:r>
      <w:r w:rsidR="00D730A4" w:rsidRPr="00736DBE">
        <w:rPr>
          <w:rFonts w:ascii="Palatino Linotype" w:hAnsi="Palatino Linotype"/>
        </w:rPr>
        <w:t xml:space="preserve"> </w:t>
      </w:r>
      <w:r w:rsidRPr="00736DBE">
        <w:rPr>
          <w:rFonts w:ascii="Palatino Linotype" w:hAnsi="Palatino Linotype"/>
        </w:rPr>
        <w:t>como</w:t>
      </w:r>
      <w:r w:rsidR="00D730A4" w:rsidRPr="00736DBE">
        <w:rPr>
          <w:rFonts w:ascii="Palatino Linotype" w:hAnsi="Palatino Linotype"/>
        </w:rPr>
        <w:t xml:space="preserve"> </w:t>
      </w:r>
      <w:r w:rsidRPr="00736DBE">
        <w:rPr>
          <w:rFonts w:ascii="Palatino Linotype" w:hAnsi="Palatino Linotype"/>
        </w:rPr>
        <w:t>razones</w:t>
      </w:r>
      <w:r w:rsidR="00D730A4" w:rsidRPr="00736DBE">
        <w:rPr>
          <w:rFonts w:ascii="Palatino Linotype" w:hAnsi="Palatino Linotype"/>
        </w:rPr>
        <w:t xml:space="preserve"> </w:t>
      </w:r>
      <w:r w:rsidRPr="00736DBE">
        <w:rPr>
          <w:rFonts w:ascii="Palatino Linotype" w:hAnsi="Palatino Linotype"/>
        </w:rPr>
        <w:t>o</w:t>
      </w:r>
      <w:r w:rsidR="00D730A4" w:rsidRPr="00736DBE">
        <w:rPr>
          <w:rFonts w:ascii="Palatino Linotype" w:hAnsi="Palatino Linotype"/>
        </w:rPr>
        <w:t xml:space="preserve"> </w:t>
      </w:r>
      <w:r w:rsidRPr="00736DBE">
        <w:rPr>
          <w:rFonts w:ascii="Palatino Linotype" w:hAnsi="Palatino Linotype"/>
        </w:rPr>
        <w:t>motivos</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inconformidad:</w:t>
      </w:r>
      <w:r w:rsidR="00D730A4" w:rsidRPr="00736DBE">
        <w:rPr>
          <w:rFonts w:ascii="Palatino Linotype" w:hAnsi="Palatino Linotype"/>
        </w:rPr>
        <w:t xml:space="preserve"> </w:t>
      </w:r>
    </w:p>
    <w:p w:rsidR="00D73FD7" w:rsidRPr="00736DBE" w:rsidRDefault="00D73FD7" w:rsidP="006E358D">
      <w:pPr>
        <w:spacing w:before="200" w:after="200"/>
        <w:ind w:left="851" w:right="899"/>
        <w:jc w:val="both"/>
        <w:rPr>
          <w:rFonts w:ascii="Palatino Linotype" w:hAnsi="Palatino Linotype" w:cs="Arial"/>
          <w:spacing w:val="-6"/>
          <w:sz w:val="22"/>
          <w:lang w:eastAsia="es-MX"/>
        </w:rPr>
      </w:pPr>
      <w:r w:rsidRPr="00736DBE">
        <w:rPr>
          <w:rFonts w:ascii="Palatino Linotype" w:hAnsi="Palatino Linotype" w:cs="Arial"/>
          <w:i/>
          <w:spacing w:val="-6"/>
          <w:sz w:val="22"/>
          <w:lang w:eastAsia="es-MX"/>
        </w:rPr>
        <w:t>“</w:t>
      </w:r>
      <w:r w:rsidR="0074315B" w:rsidRPr="00736DBE">
        <w:rPr>
          <w:rFonts w:ascii="Palatino Linotype" w:hAnsi="Palatino Linotype" w:cs="Arial"/>
          <w:i/>
          <w:sz w:val="22"/>
          <w:szCs w:val="22"/>
          <w:lang w:eastAsia="es-MX"/>
        </w:rPr>
        <w:t>LA RESPUESTA DE LA SECRETARÍA DE FINANZAS. AUNQUE SEA UNA SOLICTUD DE DERECHO DE PETICIÓN, CORRESPONDE A INFORMACIÓN PÚBLICA, NO SE RESPONDIERON LOS CUESTIONAMIENTOS DE LA SOLICITUD. SE ESTÁ PIDIENDO LA FECHA LÍMITE QUE TIENE EL GOBIERNO PARA IMPLEMENTAR LA NUEVA IMAGEN INSTITUCIONAL.</w:t>
      </w:r>
      <w:r w:rsidRPr="00736DBE">
        <w:rPr>
          <w:rFonts w:ascii="Palatino Linotype" w:hAnsi="Palatino Linotype" w:cs="Arial"/>
          <w:i/>
          <w:sz w:val="22"/>
          <w:lang w:eastAsia="es-MX"/>
        </w:rPr>
        <w:t>”</w:t>
      </w:r>
      <w:r w:rsidR="00D730A4" w:rsidRPr="00736DBE">
        <w:rPr>
          <w:rFonts w:ascii="Palatino Linotype" w:hAnsi="Palatino Linotype" w:cs="Arial"/>
          <w:i/>
          <w:spacing w:val="-6"/>
          <w:sz w:val="22"/>
          <w:lang w:eastAsia="es-MX"/>
        </w:rPr>
        <w:t xml:space="preserve"> </w:t>
      </w:r>
      <w:r w:rsidRPr="00736DBE">
        <w:rPr>
          <w:rFonts w:ascii="Palatino Linotype" w:hAnsi="Palatino Linotype" w:cs="Arial"/>
          <w:spacing w:val="-6"/>
          <w:sz w:val="22"/>
          <w:lang w:eastAsia="es-MX"/>
        </w:rPr>
        <w:t>(Sic)</w:t>
      </w:r>
    </w:p>
    <w:p w:rsidR="00D73FD7" w:rsidRPr="00736DBE" w:rsidRDefault="001A138F" w:rsidP="001A138F">
      <w:pPr>
        <w:pStyle w:val="Prrafodelista"/>
        <w:tabs>
          <w:tab w:val="left" w:pos="567"/>
        </w:tabs>
        <w:spacing w:before="200" w:after="200" w:line="360" w:lineRule="auto"/>
        <w:ind w:left="0"/>
        <w:jc w:val="both"/>
        <w:rPr>
          <w:rFonts w:ascii="Palatino Linotype" w:hAnsi="Palatino Linotype" w:cs="Arial"/>
          <w:lang w:val="es-ES_tradnl"/>
        </w:rPr>
      </w:pPr>
      <w:r w:rsidRPr="00736DBE">
        <w:rPr>
          <w:rFonts w:ascii="Palatino Linotype" w:hAnsi="Palatino Linotype" w:cs="Arial"/>
          <w:b/>
          <w:sz w:val="28"/>
          <w:szCs w:val="28"/>
        </w:rPr>
        <w:t>V.</w:t>
      </w:r>
      <w:r w:rsidRPr="00736DBE">
        <w:rPr>
          <w:rFonts w:ascii="Palatino Linotype" w:hAnsi="Palatino Linotype" w:cs="Arial"/>
        </w:rPr>
        <w:t xml:space="preserve"> </w:t>
      </w:r>
      <w:r w:rsidR="00D73FD7" w:rsidRPr="00736DBE">
        <w:rPr>
          <w:rFonts w:ascii="Palatino Linotype" w:hAnsi="Palatino Linotype" w:cs="Arial"/>
        </w:rPr>
        <w:t>E</w:t>
      </w:r>
      <w:r w:rsidR="00150CF7" w:rsidRPr="00736DBE">
        <w:rPr>
          <w:rFonts w:ascii="Palatino Linotype" w:hAnsi="Palatino Linotype" w:cs="Arial"/>
        </w:rPr>
        <w:t>n</w:t>
      </w:r>
      <w:r w:rsidR="00D730A4" w:rsidRPr="00736DBE">
        <w:rPr>
          <w:rFonts w:ascii="Palatino Linotype" w:hAnsi="Palatino Linotype" w:cs="Arial"/>
        </w:rPr>
        <w:t xml:space="preserve"> </w:t>
      </w:r>
      <w:r w:rsidR="00150CF7" w:rsidRPr="00736DBE">
        <w:rPr>
          <w:rFonts w:ascii="Palatino Linotype" w:hAnsi="Palatino Linotype" w:cs="Arial"/>
        </w:rPr>
        <w:t>fecha</w:t>
      </w:r>
      <w:r w:rsidR="00D730A4" w:rsidRPr="00736DBE">
        <w:rPr>
          <w:rFonts w:ascii="Palatino Linotype" w:hAnsi="Palatino Linotype" w:cs="Arial"/>
        </w:rPr>
        <w:t xml:space="preserve"> </w:t>
      </w:r>
      <w:r w:rsidR="00335939" w:rsidRPr="00736DBE">
        <w:rPr>
          <w:rFonts w:ascii="Palatino Linotype" w:hAnsi="Palatino Linotype" w:cs="Arial"/>
        </w:rPr>
        <w:t>dieciocho</w:t>
      </w:r>
      <w:r w:rsidR="006271B3" w:rsidRPr="00736DBE">
        <w:rPr>
          <w:rFonts w:ascii="Palatino Linotype" w:hAnsi="Palatino Linotype" w:cs="Arial"/>
        </w:rPr>
        <w:t xml:space="preserve"> </w:t>
      </w:r>
      <w:r w:rsidR="006271B3" w:rsidRPr="00736DBE">
        <w:rPr>
          <w:rFonts w:ascii="Palatino Linotype" w:hAnsi="Palatino Linotype"/>
        </w:rPr>
        <w:t xml:space="preserve">de </w:t>
      </w:r>
      <w:r w:rsidR="00335939" w:rsidRPr="00736DBE">
        <w:rPr>
          <w:rFonts w:ascii="Palatino Linotype" w:hAnsi="Palatino Linotype"/>
        </w:rPr>
        <w:t>octubre</w:t>
      </w:r>
      <w:r w:rsidR="00A50A91" w:rsidRPr="00736DBE">
        <w:rPr>
          <w:rFonts w:ascii="Palatino Linotype" w:hAnsi="Palatino Linotype"/>
        </w:rPr>
        <w:t xml:space="preserve"> </w:t>
      </w:r>
      <w:r w:rsidR="006271B3" w:rsidRPr="00736DBE">
        <w:rPr>
          <w:rFonts w:ascii="Palatino Linotype" w:hAnsi="Palatino Linotype"/>
        </w:rPr>
        <w:t>de dos mil dieciocho</w:t>
      </w:r>
      <w:r w:rsidR="00D73FD7" w:rsidRPr="00736DBE">
        <w:rPr>
          <w:rFonts w:ascii="Palatino Linotype" w:hAnsi="Palatino Linotype"/>
        </w:rPr>
        <w:t>,</w:t>
      </w:r>
      <w:r w:rsidR="00D730A4" w:rsidRPr="00736DBE">
        <w:rPr>
          <w:rFonts w:ascii="Palatino Linotype" w:hAnsi="Palatino Linotype"/>
        </w:rPr>
        <w:t xml:space="preserve"> </w:t>
      </w:r>
      <w:r w:rsidR="00D73FD7" w:rsidRPr="00736DBE">
        <w:rPr>
          <w:rFonts w:ascii="Palatino Linotype" w:hAnsi="Palatino Linotype"/>
        </w:rPr>
        <w:t>el</w:t>
      </w:r>
      <w:r w:rsidR="00D730A4" w:rsidRPr="00736DBE">
        <w:rPr>
          <w:rFonts w:ascii="Palatino Linotype" w:hAnsi="Palatino Linotype" w:cs="Arial"/>
        </w:rPr>
        <w:t xml:space="preserve"> </w:t>
      </w:r>
      <w:r w:rsidR="00D73FD7" w:rsidRPr="00736DBE">
        <w:rPr>
          <w:rFonts w:ascii="Palatino Linotype" w:hAnsi="Palatino Linotype" w:cs="Arial"/>
          <w:lang w:val="es-ES_tradnl"/>
        </w:rPr>
        <w:t>recurso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que</w:t>
      </w:r>
      <w:r w:rsidR="00D730A4" w:rsidRPr="00736DBE">
        <w:rPr>
          <w:rFonts w:ascii="Palatino Linotype" w:hAnsi="Palatino Linotype" w:cs="Arial"/>
        </w:rPr>
        <w:t xml:space="preserve"> </w:t>
      </w:r>
      <w:r w:rsidR="00D73FD7" w:rsidRPr="00736DBE">
        <w:rPr>
          <w:rFonts w:ascii="Palatino Linotype" w:hAnsi="Palatino Linotype" w:cs="Arial"/>
        </w:rPr>
        <w:t>se</w:t>
      </w:r>
      <w:r w:rsidR="00D730A4" w:rsidRPr="00736DBE">
        <w:rPr>
          <w:rFonts w:ascii="Palatino Linotype" w:hAnsi="Palatino Linotype" w:cs="Arial"/>
        </w:rPr>
        <w:t xml:space="preserve"> </w:t>
      </w:r>
      <w:r w:rsidR="00D73FD7" w:rsidRPr="00736DBE">
        <w:rPr>
          <w:rFonts w:ascii="Palatino Linotype" w:hAnsi="Palatino Linotype" w:cs="Arial"/>
        </w:rPr>
        <w:t>trata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se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envió</w:t>
      </w:r>
      <w:r w:rsidR="00D730A4" w:rsidRPr="00736DBE">
        <w:rPr>
          <w:rFonts w:ascii="Palatino Linotype" w:hAnsi="Palatino Linotype" w:cs="Arial"/>
          <w:lang w:val="es-ES_tradnl"/>
        </w:rPr>
        <w:t xml:space="preserve"> </w:t>
      </w:r>
      <w:r w:rsidR="00D73FD7" w:rsidRPr="00736DBE">
        <w:rPr>
          <w:rFonts w:ascii="Palatino Linotype" w:hAnsi="Palatino Linotype"/>
        </w:rPr>
        <w:t>electrónicamente</w:t>
      </w:r>
      <w:r w:rsidR="00D730A4" w:rsidRPr="00736DBE">
        <w:rPr>
          <w:rFonts w:ascii="Palatino Linotype" w:hAnsi="Palatino Linotype" w:cs="Arial"/>
          <w:lang w:val="es-ES_tradnl"/>
        </w:rPr>
        <w:t xml:space="preserve"> </w:t>
      </w:r>
      <w:r w:rsidR="00D73FD7" w:rsidRPr="00736DBE">
        <w:rPr>
          <w:rFonts w:ascii="Palatino Linotype" w:hAnsi="Palatino Linotype" w:cs="Arial"/>
        </w:rPr>
        <w:t>al</w:t>
      </w:r>
      <w:r w:rsidR="00D730A4" w:rsidRPr="00736DBE">
        <w:rPr>
          <w:rFonts w:ascii="Palatino Linotype" w:hAnsi="Palatino Linotype" w:cs="Arial"/>
          <w:lang w:val="es-ES_tradnl"/>
        </w:rPr>
        <w:t xml:space="preserve"> </w:t>
      </w:r>
      <w:r w:rsidR="00D73FD7" w:rsidRPr="00736DBE">
        <w:rPr>
          <w:rFonts w:ascii="Palatino Linotype" w:hAnsi="Palatino Linotype" w:cs="Arial"/>
        </w:rPr>
        <w:t>Instituto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D73FD7" w:rsidRPr="00736DBE">
        <w:rPr>
          <w:rFonts w:ascii="Palatino Linotype" w:eastAsia="Arial Unicode MS" w:hAnsi="Palatino Linotype" w:cs="Arial"/>
        </w:rPr>
        <w:t>Transparencia</w:t>
      </w:r>
      <w:r w:rsidR="00D73FD7" w:rsidRPr="00736DBE">
        <w:rPr>
          <w:rFonts w:ascii="Palatino Linotype" w:hAnsi="Palatino Linotype" w:cs="Arial"/>
          <w:lang w:val="es-ES_tradnl"/>
        </w:rPr>
        <w:t>,</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Acceso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la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Información</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Pública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y</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Protección</w:t>
      </w:r>
      <w:r w:rsidR="00D730A4" w:rsidRPr="00736DBE">
        <w:rPr>
          <w:rFonts w:ascii="Palatino Linotype" w:hAnsi="Palatino Linotype" w:cs="Arial"/>
          <w:lang w:val="es-ES_tradnl"/>
        </w:rPr>
        <w:t xml:space="preserve"> </w:t>
      </w:r>
      <w:r w:rsidR="00D73FD7" w:rsidRPr="00736DBE">
        <w:rPr>
          <w:rFonts w:ascii="Palatino Linotype" w:hAnsi="Palatino Linotype" w:cs="Arial"/>
        </w:rPr>
        <w:t>de</w:t>
      </w:r>
      <w:r w:rsidR="00D730A4" w:rsidRPr="00736DBE">
        <w:rPr>
          <w:rFonts w:ascii="Palatino Linotype" w:hAnsi="Palatino Linotype" w:cs="Arial"/>
          <w:lang w:val="es-ES_tradnl"/>
        </w:rPr>
        <w:t xml:space="preserve"> </w:t>
      </w:r>
      <w:r w:rsidR="00D73FD7" w:rsidRPr="00736DBE">
        <w:rPr>
          <w:rFonts w:ascii="Palatino Linotype" w:hAnsi="Palatino Linotype"/>
        </w:rPr>
        <w:t>Datos</w:t>
      </w:r>
      <w:r w:rsidR="00D730A4" w:rsidRPr="00736DBE">
        <w:rPr>
          <w:rFonts w:ascii="Palatino Linotype" w:hAnsi="Palatino Linotype" w:cs="Arial"/>
          <w:lang w:val="es-ES_tradnl"/>
        </w:rPr>
        <w:t xml:space="preserve"> </w:t>
      </w:r>
      <w:r w:rsidR="00D73FD7" w:rsidRPr="00736DBE">
        <w:rPr>
          <w:rFonts w:ascii="Palatino Linotype" w:hAnsi="Palatino Linotype" w:cs="Arial"/>
        </w:rPr>
        <w:t>Personales</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del</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Estado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México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y</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Municipios</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y</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con</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fundamento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en</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el</w:t>
      </w:r>
      <w:r w:rsidR="00D730A4" w:rsidRPr="00736DBE">
        <w:rPr>
          <w:rFonts w:ascii="Palatino Linotype" w:hAnsi="Palatino Linotype" w:cs="Arial"/>
          <w:lang w:val="es-ES_tradnl"/>
        </w:rPr>
        <w:t xml:space="preserve"> </w:t>
      </w:r>
      <w:r w:rsidR="00D73FD7" w:rsidRPr="00736DBE">
        <w:rPr>
          <w:rFonts w:ascii="Palatino Linotype" w:hAnsi="Palatino Linotype" w:cs="Arial"/>
        </w:rPr>
        <w:t>artículo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185</w:t>
      </w:r>
      <w:r w:rsidR="00D300C4" w:rsidRPr="00736DBE">
        <w:rPr>
          <w:rFonts w:ascii="Palatino Linotype" w:hAnsi="Palatino Linotype" w:cs="Arial"/>
          <w:lang w:val="es-ES_tradnl"/>
        </w:rPr>
        <w:t>,</w:t>
      </w:r>
      <w:r w:rsidR="00D730A4" w:rsidRPr="00736DBE">
        <w:rPr>
          <w:rFonts w:ascii="Palatino Linotype" w:hAnsi="Palatino Linotype" w:cs="Arial"/>
          <w:lang w:val="es-ES_tradnl"/>
        </w:rPr>
        <w:t xml:space="preserve"> </w:t>
      </w:r>
      <w:r w:rsidR="00D73FD7" w:rsidRPr="00736DBE">
        <w:rPr>
          <w:rFonts w:ascii="Palatino Linotype" w:hAnsi="Palatino Linotype"/>
        </w:rPr>
        <w:t>fracción</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I</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la</w:t>
      </w:r>
      <w:r w:rsidR="00D730A4" w:rsidRPr="00736DBE">
        <w:rPr>
          <w:rFonts w:ascii="Palatino Linotype" w:hAnsi="Palatino Linotype" w:cs="Arial"/>
          <w:lang w:val="es-ES_tradnl"/>
        </w:rPr>
        <w:t xml:space="preserve"> </w:t>
      </w:r>
      <w:r w:rsidR="00D73FD7" w:rsidRPr="00736DBE">
        <w:rPr>
          <w:rFonts w:ascii="Palatino Linotype" w:hAnsi="Palatino Linotype"/>
        </w:rPr>
        <w:t>Ley</w:t>
      </w:r>
      <w:r w:rsidR="00D730A4" w:rsidRPr="00736DBE">
        <w:rPr>
          <w:rFonts w:ascii="Palatino Linotype" w:hAnsi="Palatino Linotype"/>
        </w:rPr>
        <w:t xml:space="preserve"> </w:t>
      </w:r>
      <w:r w:rsidR="00D73FD7" w:rsidRPr="00736DBE">
        <w:rPr>
          <w:rFonts w:ascii="Palatino Linotype" w:hAnsi="Palatino Linotype"/>
        </w:rPr>
        <w:t>de</w:t>
      </w:r>
      <w:r w:rsidR="00D730A4" w:rsidRPr="00736DBE">
        <w:rPr>
          <w:rFonts w:ascii="Palatino Linotype" w:hAnsi="Palatino Linotype"/>
        </w:rPr>
        <w:t xml:space="preserve"> </w:t>
      </w:r>
      <w:r w:rsidR="00D73FD7" w:rsidRPr="00736DBE">
        <w:rPr>
          <w:rFonts w:ascii="Palatino Linotype" w:hAnsi="Palatino Linotype"/>
        </w:rPr>
        <w:t>Transparencia</w:t>
      </w:r>
      <w:r w:rsidR="00D730A4" w:rsidRPr="00736DBE">
        <w:rPr>
          <w:rFonts w:ascii="Palatino Linotype" w:hAnsi="Palatino Linotype"/>
        </w:rPr>
        <w:t xml:space="preserve"> </w:t>
      </w:r>
      <w:r w:rsidR="00D73FD7" w:rsidRPr="00736DBE">
        <w:rPr>
          <w:rFonts w:ascii="Palatino Linotype" w:hAnsi="Palatino Linotype"/>
        </w:rPr>
        <w:t>y</w:t>
      </w:r>
      <w:r w:rsidR="00D730A4" w:rsidRPr="00736DBE">
        <w:rPr>
          <w:rFonts w:ascii="Palatino Linotype" w:hAnsi="Palatino Linotype"/>
        </w:rPr>
        <w:t xml:space="preserve"> </w:t>
      </w:r>
      <w:r w:rsidR="00D73FD7" w:rsidRPr="00736DBE">
        <w:rPr>
          <w:rFonts w:ascii="Palatino Linotype" w:hAnsi="Palatino Linotype"/>
        </w:rPr>
        <w:t>Acceso</w:t>
      </w:r>
      <w:r w:rsidR="00D730A4" w:rsidRPr="00736DBE">
        <w:rPr>
          <w:rFonts w:ascii="Palatino Linotype" w:hAnsi="Palatino Linotype"/>
        </w:rPr>
        <w:t xml:space="preserve"> </w:t>
      </w:r>
      <w:r w:rsidR="00D73FD7" w:rsidRPr="00736DBE">
        <w:rPr>
          <w:rFonts w:ascii="Palatino Linotype" w:hAnsi="Palatino Linotype"/>
        </w:rPr>
        <w:t>a</w:t>
      </w:r>
      <w:r w:rsidR="00D730A4" w:rsidRPr="00736DBE">
        <w:rPr>
          <w:rFonts w:ascii="Palatino Linotype" w:hAnsi="Palatino Linotype"/>
        </w:rPr>
        <w:t xml:space="preserve"> </w:t>
      </w:r>
      <w:r w:rsidR="00D73FD7" w:rsidRPr="00736DBE">
        <w:rPr>
          <w:rFonts w:ascii="Palatino Linotype" w:hAnsi="Palatino Linotype"/>
        </w:rPr>
        <w:t>la</w:t>
      </w:r>
      <w:r w:rsidR="00D730A4" w:rsidRPr="00736DBE">
        <w:rPr>
          <w:rFonts w:ascii="Palatino Linotype" w:hAnsi="Palatino Linotype"/>
        </w:rPr>
        <w:t xml:space="preserve"> </w:t>
      </w:r>
      <w:r w:rsidR="00D73FD7" w:rsidRPr="00736DBE">
        <w:rPr>
          <w:rFonts w:ascii="Palatino Linotype" w:hAnsi="Palatino Linotype"/>
        </w:rPr>
        <w:t>Información</w:t>
      </w:r>
      <w:r w:rsidR="00D730A4" w:rsidRPr="00736DBE">
        <w:rPr>
          <w:rFonts w:ascii="Palatino Linotype" w:hAnsi="Palatino Linotype"/>
        </w:rPr>
        <w:t xml:space="preserve"> </w:t>
      </w:r>
      <w:r w:rsidR="00D73FD7" w:rsidRPr="00736DBE">
        <w:rPr>
          <w:rFonts w:ascii="Palatino Linotype" w:hAnsi="Palatino Linotype"/>
        </w:rPr>
        <w:t>Pública</w:t>
      </w:r>
      <w:r w:rsidR="00D730A4" w:rsidRPr="00736DBE">
        <w:rPr>
          <w:rFonts w:ascii="Palatino Linotype" w:hAnsi="Palatino Linotype"/>
        </w:rPr>
        <w:t xml:space="preserve"> </w:t>
      </w:r>
      <w:r w:rsidR="00D73FD7" w:rsidRPr="00736DBE">
        <w:rPr>
          <w:rFonts w:ascii="Palatino Linotype" w:hAnsi="Palatino Linotype"/>
        </w:rPr>
        <w:t>del</w:t>
      </w:r>
      <w:r w:rsidR="00D730A4" w:rsidRPr="00736DBE">
        <w:rPr>
          <w:rFonts w:ascii="Palatino Linotype" w:hAnsi="Palatino Linotype"/>
        </w:rPr>
        <w:t xml:space="preserve"> </w:t>
      </w:r>
      <w:r w:rsidR="00D73FD7" w:rsidRPr="00736DBE">
        <w:rPr>
          <w:rFonts w:ascii="Palatino Linotype" w:hAnsi="Palatino Linotype"/>
        </w:rPr>
        <w:t>Estado</w:t>
      </w:r>
      <w:r w:rsidR="00D730A4" w:rsidRPr="00736DBE">
        <w:rPr>
          <w:rFonts w:ascii="Palatino Linotype" w:hAnsi="Palatino Linotype"/>
        </w:rPr>
        <w:t xml:space="preserve"> </w:t>
      </w:r>
      <w:r w:rsidR="00D73FD7" w:rsidRPr="00736DBE">
        <w:rPr>
          <w:rFonts w:ascii="Palatino Linotype" w:hAnsi="Palatino Linotype"/>
        </w:rPr>
        <w:t>de</w:t>
      </w:r>
      <w:r w:rsidR="00D730A4" w:rsidRPr="00736DBE">
        <w:rPr>
          <w:rFonts w:ascii="Palatino Linotype" w:hAnsi="Palatino Linotype"/>
        </w:rPr>
        <w:t xml:space="preserve"> </w:t>
      </w:r>
      <w:r w:rsidR="00D73FD7" w:rsidRPr="00736DBE">
        <w:rPr>
          <w:rFonts w:ascii="Palatino Linotype" w:hAnsi="Palatino Linotype"/>
        </w:rPr>
        <w:t>México</w:t>
      </w:r>
      <w:r w:rsidR="00D730A4" w:rsidRPr="00736DBE">
        <w:rPr>
          <w:rFonts w:ascii="Palatino Linotype" w:hAnsi="Palatino Linotype"/>
        </w:rPr>
        <w:t xml:space="preserve"> </w:t>
      </w:r>
      <w:r w:rsidR="00D73FD7" w:rsidRPr="00736DBE">
        <w:rPr>
          <w:rFonts w:ascii="Palatino Linotype" w:hAnsi="Palatino Linotype"/>
        </w:rPr>
        <w:t>y</w:t>
      </w:r>
      <w:r w:rsidR="00D730A4" w:rsidRPr="00736DBE">
        <w:rPr>
          <w:rFonts w:ascii="Palatino Linotype" w:hAnsi="Palatino Linotype"/>
        </w:rPr>
        <w:t xml:space="preserve"> </w:t>
      </w:r>
      <w:r w:rsidR="00D73FD7" w:rsidRPr="00736DBE">
        <w:rPr>
          <w:rFonts w:ascii="Palatino Linotype" w:hAnsi="Palatino Linotype"/>
        </w:rPr>
        <w:t>Municipios</w:t>
      </w:r>
      <w:r w:rsidR="00D73FD7" w:rsidRPr="00736DBE">
        <w:rPr>
          <w:rFonts w:ascii="Palatino Linotype" w:hAnsi="Palatino Linotype" w:cs="Arial"/>
          <w:lang w:val="es-ES_tradnl"/>
        </w:rPr>
        <w:t>,</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se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turnó,</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través</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del</w:t>
      </w:r>
      <w:r w:rsidR="00D730A4" w:rsidRPr="00736DBE">
        <w:rPr>
          <w:rFonts w:ascii="Palatino Linotype" w:eastAsia="Arial Unicode MS" w:hAnsi="Palatino Linotype" w:cs="Arial"/>
          <w:lang w:val="es-ES_tradnl"/>
        </w:rPr>
        <w:t xml:space="preserve"> </w:t>
      </w:r>
      <w:r w:rsidR="00D73FD7" w:rsidRPr="00736DBE">
        <w:rPr>
          <w:rFonts w:ascii="Palatino Linotype" w:eastAsia="Arial Unicode MS" w:hAnsi="Palatino Linotype" w:cs="Arial"/>
          <w:b/>
          <w:lang w:val="es-ES_tradnl"/>
        </w:rPr>
        <w:t>SAIMEX</w:t>
      </w:r>
      <w:r w:rsidR="00D73FD7" w:rsidRPr="00736DBE">
        <w:rPr>
          <w:rFonts w:ascii="Palatino Linotype" w:hAnsi="Palatino Linotype"/>
        </w:rPr>
        <w:t>,</w:t>
      </w:r>
      <w:r w:rsidR="00D730A4" w:rsidRPr="00736DBE">
        <w:rPr>
          <w:rFonts w:ascii="Palatino Linotype" w:hAnsi="Palatino Linotype"/>
        </w:rPr>
        <w:t xml:space="preserve"> </w:t>
      </w:r>
      <w:r w:rsidR="00D73FD7" w:rsidRPr="00736DBE">
        <w:rPr>
          <w:rFonts w:ascii="Palatino Linotype" w:hAnsi="Palatino Linotype"/>
        </w:rPr>
        <w:t>a</w:t>
      </w:r>
      <w:r w:rsidR="00D730A4" w:rsidRPr="00736DBE">
        <w:rPr>
          <w:rFonts w:ascii="Palatino Linotype" w:hAnsi="Palatino Linotype"/>
        </w:rPr>
        <w:t xml:space="preserve"> </w:t>
      </w:r>
      <w:r w:rsidR="00D73FD7" w:rsidRPr="00736DBE">
        <w:rPr>
          <w:rFonts w:ascii="Palatino Linotype" w:hAnsi="Palatino Linotype"/>
        </w:rPr>
        <w:t>la</w:t>
      </w:r>
      <w:r w:rsidR="00D730A4" w:rsidRPr="00736DBE">
        <w:rPr>
          <w:rFonts w:ascii="Palatino Linotype" w:hAnsi="Palatino Linotype"/>
        </w:rPr>
        <w:t xml:space="preserve"> </w:t>
      </w:r>
      <w:r w:rsidR="00D73FD7" w:rsidRPr="00736DBE">
        <w:rPr>
          <w:rFonts w:ascii="Palatino Linotype" w:hAnsi="Palatino Linotype" w:cs="Arial"/>
          <w:lang w:val="es-ES_tradnl"/>
        </w:rPr>
        <w:lastRenderedPageBreak/>
        <w:t>Comisionada</w:t>
      </w:r>
      <w:r w:rsidR="00D730A4" w:rsidRPr="00736DBE">
        <w:rPr>
          <w:rFonts w:ascii="Palatino Linotype" w:hAnsi="Palatino Linotype" w:cs="Arial"/>
          <w:lang w:val="es-ES_tradnl"/>
        </w:rPr>
        <w:t xml:space="preserve"> </w:t>
      </w:r>
      <w:r w:rsidR="00D73FD7" w:rsidRPr="00736DBE">
        <w:rPr>
          <w:rFonts w:ascii="Palatino Linotype" w:hAnsi="Palatino Linotype" w:cs="Arial"/>
          <w:b/>
          <w:lang w:val="es-ES_tradnl"/>
        </w:rPr>
        <w:t>EVA</w:t>
      </w:r>
      <w:r w:rsidR="00D730A4" w:rsidRPr="00736DBE">
        <w:rPr>
          <w:rFonts w:ascii="Palatino Linotype" w:hAnsi="Palatino Linotype" w:cs="Arial"/>
          <w:b/>
          <w:lang w:val="es-ES_tradnl"/>
        </w:rPr>
        <w:t xml:space="preserve"> </w:t>
      </w:r>
      <w:r w:rsidR="00D73FD7" w:rsidRPr="00736DBE">
        <w:rPr>
          <w:rFonts w:ascii="Palatino Linotype" w:hAnsi="Palatino Linotype" w:cs="Arial"/>
          <w:b/>
          <w:lang w:val="es-ES_tradnl"/>
        </w:rPr>
        <w:t>ABAID</w:t>
      </w:r>
      <w:r w:rsidR="00D730A4" w:rsidRPr="00736DBE">
        <w:rPr>
          <w:rFonts w:ascii="Palatino Linotype" w:hAnsi="Palatino Linotype" w:cs="Arial"/>
          <w:b/>
          <w:lang w:val="es-ES_tradnl"/>
        </w:rPr>
        <w:t xml:space="preserve"> </w:t>
      </w:r>
      <w:r w:rsidR="00D73FD7" w:rsidRPr="00736DBE">
        <w:rPr>
          <w:rFonts w:ascii="Palatino Linotype" w:hAnsi="Palatino Linotype" w:cs="Arial"/>
          <w:b/>
          <w:lang w:val="es-ES_tradnl"/>
        </w:rPr>
        <w:t>YAPUR</w:t>
      </w:r>
      <w:r w:rsidR="00D73FD7" w:rsidRPr="00736DBE">
        <w:rPr>
          <w:rFonts w:ascii="Palatino Linotype" w:hAnsi="Palatino Linotype" w:cs="Arial"/>
          <w:lang w:val="es-ES_tradnl"/>
        </w:rPr>
        <w:t>,</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efecto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que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decretara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su</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admisión</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desechamiento.</w:t>
      </w:r>
    </w:p>
    <w:p w:rsidR="001E38B1" w:rsidRPr="00736DBE" w:rsidRDefault="001A138F" w:rsidP="001A138F">
      <w:pPr>
        <w:pStyle w:val="Prrafodelista"/>
        <w:tabs>
          <w:tab w:val="left" w:pos="567"/>
        </w:tabs>
        <w:spacing w:before="200" w:after="200" w:line="360" w:lineRule="auto"/>
        <w:ind w:left="0"/>
        <w:jc w:val="both"/>
        <w:rPr>
          <w:rFonts w:ascii="Palatino Linotype" w:hAnsi="Palatino Linotype" w:cs="Arial"/>
        </w:rPr>
      </w:pPr>
      <w:r w:rsidRPr="00736DBE">
        <w:rPr>
          <w:rFonts w:ascii="Palatino Linotype" w:hAnsi="Palatino Linotype" w:cs="Arial"/>
          <w:b/>
          <w:sz w:val="28"/>
          <w:szCs w:val="28"/>
        </w:rPr>
        <w:t>VI.</w:t>
      </w:r>
      <w:r w:rsidRPr="00736DBE">
        <w:rPr>
          <w:rFonts w:ascii="Palatino Linotype" w:hAnsi="Palatino Linotype" w:cs="Arial"/>
        </w:rPr>
        <w:t xml:space="preserve"> </w:t>
      </w:r>
      <w:r w:rsidR="00AB1847" w:rsidRPr="00736DBE">
        <w:rPr>
          <w:rFonts w:ascii="Palatino Linotype" w:hAnsi="Palatino Linotype" w:cs="Arial"/>
        </w:rPr>
        <w:t>E</w:t>
      </w:r>
      <w:r w:rsidR="004B3947" w:rsidRPr="00736DBE">
        <w:rPr>
          <w:rFonts w:ascii="Palatino Linotype" w:hAnsi="Palatino Linotype" w:cs="Arial"/>
        </w:rPr>
        <w:t>n</w:t>
      </w:r>
      <w:r w:rsidR="00D730A4" w:rsidRPr="00736DBE">
        <w:rPr>
          <w:rFonts w:ascii="Palatino Linotype" w:hAnsi="Palatino Linotype" w:cs="Arial"/>
        </w:rPr>
        <w:t xml:space="preserve"> </w:t>
      </w:r>
      <w:r w:rsidR="004B3947" w:rsidRPr="00736DBE">
        <w:rPr>
          <w:rFonts w:ascii="Palatino Linotype" w:hAnsi="Palatino Linotype" w:cs="Arial"/>
        </w:rPr>
        <w:t>fecha</w:t>
      </w:r>
      <w:r w:rsidR="00D730A4" w:rsidRPr="00736DBE">
        <w:rPr>
          <w:rFonts w:ascii="Palatino Linotype" w:hAnsi="Palatino Linotype" w:cs="Arial"/>
        </w:rPr>
        <w:t xml:space="preserve"> </w:t>
      </w:r>
      <w:r w:rsidR="00335939" w:rsidRPr="00736DBE">
        <w:rPr>
          <w:rFonts w:ascii="Palatino Linotype" w:hAnsi="Palatino Linotype"/>
        </w:rPr>
        <w:t>veinticuatro</w:t>
      </w:r>
      <w:r w:rsidR="006271B3" w:rsidRPr="00736DBE">
        <w:rPr>
          <w:rFonts w:ascii="Palatino Linotype" w:hAnsi="Palatino Linotype"/>
        </w:rPr>
        <w:t xml:space="preserve"> </w:t>
      </w:r>
      <w:r w:rsidR="004B3947" w:rsidRPr="00736DBE">
        <w:rPr>
          <w:rFonts w:ascii="Palatino Linotype" w:hAnsi="Palatino Linotype"/>
        </w:rPr>
        <w:t>de</w:t>
      </w:r>
      <w:r w:rsidR="00D730A4" w:rsidRPr="00736DBE">
        <w:rPr>
          <w:rFonts w:ascii="Palatino Linotype" w:hAnsi="Palatino Linotype"/>
        </w:rPr>
        <w:t xml:space="preserve"> </w:t>
      </w:r>
      <w:r w:rsidR="00335939" w:rsidRPr="00736DBE">
        <w:rPr>
          <w:rFonts w:ascii="Palatino Linotype" w:hAnsi="Palatino Linotype"/>
        </w:rPr>
        <w:t>octubre</w:t>
      </w:r>
      <w:r w:rsidR="00A50A91" w:rsidRPr="00736DBE">
        <w:rPr>
          <w:rFonts w:ascii="Palatino Linotype" w:hAnsi="Palatino Linotype"/>
        </w:rPr>
        <w:t xml:space="preserve"> </w:t>
      </w:r>
      <w:r w:rsidR="00497FC5" w:rsidRPr="00736DBE">
        <w:rPr>
          <w:rFonts w:ascii="Palatino Linotype" w:hAnsi="Palatino Linotype"/>
        </w:rPr>
        <w:t>de</w:t>
      </w:r>
      <w:r w:rsidR="00D730A4" w:rsidRPr="00736DBE">
        <w:rPr>
          <w:rFonts w:ascii="Palatino Linotype" w:hAnsi="Palatino Linotype"/>
        </w:rPr>
        <w:t xml:space="preserve"> </w:t>
      </w:r>
      <w:r w:rsidR="00497FC5" w:rsidRPr="00736DBE">
        <w:rPr>
          <w:rFonts w:ascii="Palatino Linotype" w:hAnsi="Palatino Linotype"/>
        </w:rPr>
        <w:t>dos</w:t>
      </w:r>
      <w:r w:rsidR="00D730A4" w:rsidRPr="00736DBE">
        <w:rPr>
          <w:rFonts w:ascii="Palatino Linotype" w:hAnsi="Palatino Linotype"/>
        </w:rPr>
        <w:t xml:space="preserve"> </w:t>
      </w:r>
      <w:r w:rsidR="00497FC5" w:rsidRPr="00736DBE">
        <w:rPr>
          <w:rFonts w:ascii="Palatino Linotype" w:hAnsi="Palatino Linotype"/>
        </w:rPr>
        <w:t>mil</w:t>
      </w:r>
      <w:r w:rsidR="00D730A4" w:rsidRPr="00736DBE">
        <w:rPr>
          <w:rFonts w:ascii="Palatino Linotype" w:hAnsi="Palatino Linotype"/>
        </w:rPr>
        <w:t xml:space="preserve"> </w:t>
      </w:r>
      <w:r w:rsidR="00497FC5" w:rsidRPr="00736DBE">
        <w:rPr>
          <w:rFonts w:ascii="Palatino Linotype" w:hAnsi="Palatino Linotype"/>
        </w:rPr>
        <w:t>dieci</w:t>
      </w:r>
      <w:r w:rsidR="00406744" w:rsidRPr="00736DBE">
        <w:rPr>
          <w:rFonts w:ascii="Palatino Linotype" w:hAnsi="Palatino Linotype"/>
        </w:rPr>
        <w:t>ocho</w:t>
      </w:r>
      <w:r w:rsidR="00AB1847" w:rsidRPr="00736DBE">
        <w:rPr>
          <w:rFonts w:ascii="Palatino Linotype" w:hAnsi="Palatino Linotype" w:cs="Arial"/>
        </w:rPr>
        <w:t>,</w:t>
      </w:r>
      <w:r w:rsidR="00D730A4" w:rsidRPr="00736DBE">
        <w:rPr>
          <w:rFonts w:ascii="Palatino Linotype" w:hAnsi="Palatino Linotype" w:cs="Arial"/>
        </w:rPr>
        <w:t xml:space="preserve"> </w:t>
      </w:r>
      <w:r w:rsidR="00AB1847" w:rsidRPr="00736DBE">
        <w:rPr>
          <w:rFonts w:ascii="Palatino Linotype" w:hAnsi="Palatino Linotype" w:cs="Arial"/>
        </w:rPr>
        <w:t>atento</w:t>
      </w:r>
      <w:r w:rsidR="00D730A4" w:rsidRPr="00736DBE">
        <w:rPr>
          <w:rFonts w:ascii="Palatino Linotype" w:hAnsi="Palatino Linotype" w:cs="Arial"/>
        </w:rPr>
        <w:t xml:space="preserve"> </w:t>
      </w:r>
      <w:r w:rsidR="00AB1847" w:rsidRPr="00736DBE">
        <w:rPr>
          <w:rFonts w:ascii="Palatino Linotype" w:hAnsi="Palatino Linotype" w:cs="Arial"/>
        </w:rPr>
        <w:t>a</w:t>
      </w:r>
      <w:r w:rsidR="00D730A4" w:rsidRPr="00736DBE">
        <w:rPr>
          <w:rFonts w:ascii="Palatino Linotype" w:hAnsi="Palatino Linotype" w:cs="Arial"/>
        </w:rPr>
        <w:t xml:space="preserve"> </w:t>
      </w:r>
      <w:r w:rsidR="00AB1847" w:rsidRPr="00736DBE">
        <w:rPr>
          <w:rFonts w:ascii="Palatino Linotype" w:hAnsi="Palatino Linotype" w:cs="Arial"/>
        </w:rPr>
        <w:t>lo</w:t>
      </w:r>
      <w:r w:rsidR="00D730A4" w:rsidRPr="00736DBE">
        <w:rPr>
          <w:rFonts w:ascii="Palatino Linotype" w:hAnsi="Palatino Linotype" w:cs="Arial"/>
        </w:rPr>
        <w:t xml:space="preserve"> </w:t>
      </w:r>
      <w:r w:rsidR="00AB1847" w:rsidRPr="00736DBE">
        <w:rPr>
          <w:rFonts w:ascii="Palatino Linotype" w:hAnsi="Palatino Linotype" w:cs="Arial"/>
        </w:rPr>
        <w:t>dispuesto</w:t>
      </w:r>
      <w:r w:rsidR="00D730A4" w:rsidRPr="00736DBE">
        <w:rPr>
          <w:rFonts w:ascii="Palatino Linotype" w:hAnsi="Palatino Linotype" w:cs="Arial"/>
        </w:rPr>
        <w:t xml:space="preserve"> </w:t>
      </w:r>
      <w:r w:rsidR="00AB1847" w:rsidRPr="00736DBE">
        <w:rPr>
          <w:rFonts w:ascii="Palatino Linotype" w:hAnsi="Palatino Linotype" w:cs="Arial"/>
        </w:rPr>
        <w:t>en</w:t>
      </w:r>
      <w:r w:rsidR="00D730A4" w:rsidRPr="00736DBE">
        <w:rPr>
          <w:rFonts w:ascii="Palatino Linotype" w:hAnsi="Palatino Linotype" w:cs="Arial"/>
        </w:rPr>
        <w:t xml:space="preserve"> </w:t>
      </w:r>
      <w:r w:rsidR="00AB1847" w:rsidRPr="00736DBE">
        <w:rPr>
          <w:rFonts w:ascii="Palatino Linotype" w:hAnsi="Palatino Linotype" w:cs="Arial"/>
        </w:rPr>
        <w:t>el</w:t>
      </w:r>
      <w:r w:rsidR="00D730A4" w:rsidRPr="00736DBE">
        <w:rPr>
          <w:rFonts w:ascii="Palatino Linotype" w:hAnsi="Palatino Linotype" w:cs="Arial"/>
        </w:rPr>
        <w:t xml:space="preserve"> </w:t>
      </w:r>
      <w:r w:rsidR="00AB1847" w:rsidRPr="00736DBE">
        <w:rPr>
          <w:rFonts w:ascii="Palatino Linotype" w:hAnsi="Palatino Linotype" w:cs="Arial"/>
        </w:rPr>
        <w:t>artículo</w:t>
      </w:r>
      <w:r w:rsidR="00D730A4" w:rsidRPr="00736DBE">
        <w:rPr>
          <w:rFonts w:ascii="Palatino Linotype" w:hAnsi="Palatino Linotype" w:cs="Arial"/>
        </w:rPr>
        <w:t xml:space="preserve"> </w:t>
      </w:r>
      <w:r w:rsidR="00AB1847" w:rsidRPr="00736DBE">
        <w:rPr>
          <w:rFonts w:ascii="Palatino Linotype" w:hAnsi="Palatino Linotype" w:cs="Arial"/>
        </w:rPr>
        <w:t>185</w:t>
      </w:r>
      <w:r w:rsidR="00D300C4" w:rsidRPr="00736DBE">
        <w:rPr>
          <w:rFonts w:ascii="Palatino Linotype" w:hAnsi="Palatino Linotype" w:cs="Arial"/>
        </w:rPr>
        <w:t>,</w:t>
      </w:r>
      <w:r w:rsidR="00D730A4" w:rsidRPr="00736DBE">
        <w:rPr>
          <w:rFonts w:ascii="Palatino Linotype" w:hAnsi="Palatino Linotype" w:cs="Arial"/>
        </w:rPr>
        <w:t xml:space="preserve"> </w:t>
      </w:r>
      <w:r w:rsidR="00AB1847" w:rsidRPr="00736DBE">
        <w:rPr>
          <w:rFonts w:ascii="Palatino Linotype" w:hAnsi="Palatino Linotype" w:cs="Arial"/>
        </w:rPr>
        <w:t>fracciones</w:t>
      </w:r>
      <w:r w:rsidR="00D730A4" w:rsidRPr="00736DBE">
        <w:rPr>
          <w:rFonts w:ascii="Palatino Linotype" w:hAnsi="Palatino Linotype" w:cs="Arial"/>
        </w:rPr>
        <w:t xml:space="preserve"> </w:t>
      </w:r>
      <w:r w:rsidR="00AB1847" w:rsidRPr="00736DBE">
        <w:rPr>
          <w:rFonts w:ascii="Palatino Linotype" w:hAnsi="Palatino Linotype" w:cs="Arial"/>
        </w:rPr>
        <w:t>I,</w:t>
      </w:r>
      <w:r w:rsidR="00D730A4" w:rsidRPr="00736DBE">
        <w:rPr>
          <w:rFonts w:ascii="Palatino Linotype" w:hAnsi="Palatino Linotype" w:cs="Arial"/>
        </w:rPr>
        <w:t xml:space="preserve"> </w:t>
      </w:r>
      <w:r w:rsidR="00AB1847" w:rsidRPr="00736DBE">
        <w:rPr>
          <w:rFonts w:ascii="Palatino Linotype" w:hAnsi="Palatino Linotype" w:cs="Arial"/>
        </w:rPr>
        <w:t>II</w:t>
      </w:r>
      <w:r w:rsidR="00D730A4" w:rsidRPr="00736DBE">
        <w:rPr>
          <w:rFonts w:ascii="Palatino Linotype" w:hAnsi="Palatino Linotype" w:cs="Arial"/>
        </w:rPr>
        <w:t xml:space="preserve"> </w:t>
      </w:r>
      <w:r w:rsidR="00AB1847" w:rsidRPr="00736DBE">
        <w:rPr>
          <w:rFonts w:ascii="Palatino Linotype" w:hAnsi="Palatino Linotype" w:cs="Arial"/>
        </w:rPr>
        <w:t>y</w:t>
      </w:r>
      <w:r w:rsidR="00D730A4" w:rsidRPr="00736DBE">
        <w:rPr>
          <w:rFonts w:ascii="Palatino Linotype" w:hAnsi="Palatino Linotype" w:cs="Arial"/>
        </w:rPr>
        <w:t xml:space="preserve"> </w:t>
      </w:r>
      <w:r w:rsidR="00AB1847" w:rsidRPr="00736DBE">
        <w:rPr>
          <w:rFonts w:ascii="Palatino Linotype" w:hAnsi="Palatino Linotype" w:cs="Arial"/>
        </w:rPr>
        <w:t>IV</w:t>
      </w:r>
      <w:r w:rsidR="00D730A4" w:rsidRPr="00736DBE">
        <w:rPr>
          <w:rFonts w:ascii="Palatino Linotype" w:hAnsi="Palatino Linotype" w:cs="Arial"/>
        </w:rPr>
        <w:t xml:space="preserve"> </w:t>
      </w:r>
      <w:r w:rsidR="00AB1847" w:rsidRPr="00736DBE">
        <w:rPr>
          <w:rFonts w:ascii="Palatino Linotype" w:hAnsi="Palatino Linotype" w:cs="Arial"/>
        </w:rPr>
        <w:t>de</w:t>
      </w:r>
      <w:r w:rsidR="00D730A4" w:rsidRPr="00736DBE">
        <w:rPr>
          <w:rFonts w:ascii="Palatino Linotype" w:hAnsi="Palatino Linotype" w:cs="Arial"/>
        </w:rPr>
        <w:t xml:space="preserve"> </w:t>
      </w:r>
      <w:r w:rsidR="00AB1847" w:rsidRPr="00736DBE">
        <w:rPr>
          <w:rFonts w:ascii="Palatino Linotype" w:hAnsi="Palatino Linotype" w:cs="Arial"/>
        </w:rPr>
        <w:t>la</w:t>
      </w:r>
      <w:r w:rsidR="00D730A4" w:rsidRPr="00736DBE">
        <w:rPr>
          <w:rFonts w:ascii="Palatino Linotype" w:hAnsi="Palatino Linotype" w:cs="Arial"/>
        </w:rPr>
        <w:t xml:space="preserve"> </w:t>
      </w:r>
      <w:r w:rsidR="00AB1847" w:rsidRPr="00736DBE">
        <w:rPr>
          <w:rFonts w:ascii="Palatino Linotype" w:hAnsi="Palatino Linotype"/>
        </w:rPr>
        <w:t>Ley</w:t>
      </w:r>
      <w:r w:rsidR="00D730A4" w:rsidRPr="00736DBE">
        <w:rPr>
          <w:rFonts w:ascii="Palatino Linotype" w:hAnsi="Palatino Linotype"/>
        </w:rPr>
        <w:t xml:space="preserve"> </w:t>
      </w:r>
      <w:r w:rsidR="00AB1847" w:rsidRPr="00736DBE">
        <w:rPr>
          <w:rFonts w:ascii="Palatino Linotype" w:hAnsi="Palatino Linotype"/>
        </w:rPr>
        <w:t>de</w:t>
      </w:r>
      <w:r w:rsidR="00D730A4" w:rsidRPr="00736DBE">
        <w:rPr>
          <w:rFonts w:ascii="Palatino Linotype" w:hAnsi="Palatino Linotype"/>
        </w:rPr>
        <w:t xml:space="preserve"> </w:t>
      </w:r>
      <w:r w:rsidR="00AB1847" w:rsidRPr="00736DBE">
        <w:rPr>
          <w:rFonts w:ascii="Palatino Linotype" w:hAnsi="Palatino Linotype"/>
        </w:rPr>
        <w:t>Transparencia</w:t>
      </w:r>
      <w:r w:rsidR="00D730A4" w:rsidRPr="00736DBE">
        <w:rPr>
          <w:rFonts w:ascii="Palatino Linotype" w:hAnsi="Palatino Linotype"/>
        </w:rPr>
        <w:t xml:space="preserve"> </w:t>
      </w:r>
      <w:r w:rsidR="00AB1847" w:rsidRPr="00736DBE">
        <w:rPr>
          <w:rFonts w:ascii="Palatino Linotype" w:hAnsi="Palatino Linotype"/>
        </w:rPr>
        <w:t>y</w:t>
      </w:r>
      <w:r w:rsidR="00D730A4" w:rsidRPr="00736DBE">
        <w:rPr>
          <w:rFonts w:ascii="Palatino Linotype" w:hAnsi="Palatino Linotype"/>
        </w:rPr>
        <w:t xml:space="preserve"> </w:t>
      </w:r>
      <w:r w:rsidR="00AB1847" w:rsidRPr="00736DBE">
        <w:rPr>
          <w:rFonts w:ascii="Palatino Linotype" w:hAnsi="Palatino Linotype"/>
        </w:rPr>
        <w:t>Acceso</w:t>
      </w:r>
      <w:r w:rsidR="00D730A4" w:rsidRPr="00736DBE">
        <w:rPr>
          <w:rFonts w:ascii="Palatino Linotype" w:hAnsi="Palatino Linotype"/>
        </w:rPr>
        <w:t xml:space="preserve"> </w:t>
      </w:r>
      <w:r w:rsidR="00AB1847" w:rsidRPr="00736DBE">
        <w:rPr>
          <w:rFonts w:ascii="Palatino Linotype" w:hAnsi="Palatino Linotype"/>
        </w:rPr>
        <w:t>a</w:t>
      </w:r>
      <w:r w:rsidR="00D730A4" w:rsidRPr="00736DBE">
        <w:rPr>
          <w:rFonts w:ascii="Palatino Linotype" w:hAnsi="Palatino Linotype"/>
        </w:rPr>
        <w:t xml:space="preserve"> </w:t>
      </w:r>
      <w:r w:rsidR="00AB1847" w:rsidRPr="00736DBE">
        <w:rPr>
          <w:rFonts w:ascii="Palatino Linotype" w:hAnsi="Palatino Linotype"/>
        </w:rPr>
        <w:t>la</w:t>
      </w:r>
      <w:r w:rsidR="00D730A4" w:rsidRPr="00736DBE">
        <w:rPr>
          <w:rFonts w:ascii="Palatino Linotype" w:hAnsi="Palatino Linotype"/>
        </w:rPr>
        <w:t xml:space="preserve"> </w:t>
      </w:r>
      <w:r w:rsidR="00AB1847" w:rsidRPr="00736DBE">
        <w:rPr>
          <w:rFonts w:ascii="Palatino Linotype" w:hAnsi="Palatino Linotype"/>
        </w:rPr>
        <w:t>Información</w:t>
      </w:r>
      <w:r w:rsidR="00D730A4" w:rsidRPr="00736DBE">
        <w:rPr>
          <w:rFonts w:ascii="Palatino Linotype" w:hAnsi="Palatino Linotype"/>
        </w:rPr>
        <w:t xml:space="preserve"> </w:t>
      </w:r>
      <w:r w:rsidR="00AB1847" w:rsidRPr="00736DBE">
        <w:rPr>
          <w:rFonts w:ascii="Palatino Linotype" w:hAnsi="Palatino Linotype"/>
        </w:rPr>
        <w:t>Pública</w:t>
      </w:r>
      <w:r w:rsidR="00D730A4" w:rsidRPr="00736DBE">
        <w:rPr>
          <w:rFonts w:ascii="Palatino Linotype" w:hAnsi="Palatino Linotype"/>
        </w:rPr>
        <w:t xml:space="preserve"> </w:t>
      </w:r>
      <w:r w:rsidR="00AB1847" w:rsidRPr="00736DBE">
        <w:rPr>
          <w:rFonts w:ascii="Palatino Linotype" w:hAnsi="Palatino Linotype"/>
        </w:rPr>
        <w:t>del</w:t>
      </w:r>
      <w:r w:rsidR="00D730A4" w:rsidRPr="00736DBE">
        <w:rPr>
          <w:rFonts w:ascii="Palatino Linotype" w:hAnsi="Palatino Linotype"/>
        </w:rPr>
        <w:t xml:space="preserve"> </w:t>
      </w:r>
      <w:r w:rsidR="00AB1847" w:rsidRPr="00736DBE">
        <w:rPr>
          <w:rFonts w:ascii="Palatino Linotype" w:hAnsi="Palatino Linotype"/>
        </w:rPr>
        <w:t>Estado</w:t>
      </w:r>
      <w:r w:rsidR="00D730A4" w:rsidRPr="00736DBE">
        <w:rPr>
          <w:rFonts w:ascii="Palatino Linotype" w:hAnsi="Palatino Linotype"/>
        </w:rPr>
        <w:t xml:space="preserve"> </w:t>
      </w:r>
      <w:r w:rsidR="00AB1847" w:rsidRPr="00736DBE">
        <w:rPr>
          <w:rFonts w:ascii="Palatino Linotype" w:hAnsi="Palatino Linotype"/>
        </w:rPr>
        <w:t>de</w:t>
      </w:r>
      <w:r w:rsidR="00D730A4" w:rsidRPr="00736DBE">
        <w:rPr>
          <w:rFonts w:ascii="Palatino Linotype" w:hAnsi="Palatino Linotype"/>
        </w:rPr>
        <w:t xml:space="preserve"> </w:t>
      </w:r>
      <w:r w:rsidR="00AB1847" w:rsidRPr="00736DBE">
        <w:rPr>
          <w:rFonts w:ascii="Palatino Linotype" w:hAnsi="Palatino Linotype"/>
        </w:rPr>
        <w:t>México</w:t>
      </w:r>
      <w:r w:rsidR="00D730A4" w:rsidRPr="00736DBE">
        <w:rPr>
          <w:rFonts w:ascii="Palatino Linotype" w:hAnsi="Palatino Linotype"/>
        </w:rPr>
        <w:t xml:space="preserve"> </w:t>
      </w:r>
      <w:r w:rsidR="00AB1847" w:rsidRPr="00736DBE">
        <w:rPr>
          <w:rFonts w:ascii="Palatino Linotype" w:hAnsi="Palatino Linotype"/>
        </w:rPr>
        <w:t>y</w:t>
      </w:r>
      <w:r w:rsidR="00D730A4" w:rsidRPr="00736DBE">
        <w:rPr>
          <w:rFonts w:ascii="Palatino Linotype" w:hAnsi="Palatino Linotype"/>
        </w:rPr>
        <w:t xml:space="preserve"> </w:t>
      </w:r>
      <w:r w:rsidR="00AB1847" w:rsidRPr="00736DBE">
        <w:rPr>
          <w:rFonts w:ascii="Palatino Linotype" w:hAnsi="Palatino Linotype"/>
        </w:rPr>
        <w:t>Municipios,</w:t>
      </w:r>
      <w:r w:rsidR="00D730A4" w:rsidRPr="00736DBE">
        <w:rPr>
          <w:rFonts w:ascii="Palatino Linotype" w:hAnsi="Palatino Linotype"/>
        </w:rPr>
        <w:t xml:space="preserve"> </w:t>
      </w:r>
      <w:r w:rsidR="009012A7" w:rsidRPr="00736DBE">
        <w:rPr>
          <w:rFonts w:ascii="Palatino Linotype" w:hAnsi="Palatino Linotype"/>
        </w:rPr>
        <w:t>se</w:t>
      </w:r>
      <w:r w:rsidR="00D730A4" w:rsidRPr="00736DBE">
        <w:rPr>
          <w:rFonts w:ascii="Palatino Linotype" w:hAnsi="Palatino Linotype"/>
        </w:rPr>
        <w:t xml:space="preserve"> </w:t>
      </w:r>
      <w:r w:rsidR="00AB1847" w:rsidRPr="00736DBE">
        <w:rPr>
          <w:rFonts w:ascii="Palatino Linotype" w:hAnsi="Palatino Linotype"/>
        </w:rPr>
        <w:t>a</w:t>
      </w:r>
      <w:r w:rsidR="00AB1847" w:rsidRPr="00736DBE">
        <w:rPr>
          <w:rFonts w:ascii="Palatino Linotype" w:hAnsi="Palatino Linotype" w:cs="Arial"/>
        </w:rPr>
        <w:t>cordó</w:t>
      </w:r>
      <w:r w:rsidR="00D730A4" w:rsidRPr="00736DBE">
        <w:rPr>
          <w:rFonts w:ascii="Palatino Linotype" w:hAnsi="Palatino Linotype" w:cs="Arial"/>
        </w:rPr>
        <w:t xml:space="preserve"> </w:t>
      </w:r>
      <w:r w:rsidR="00AB1847" w:rsidRPr="00736DBE">
        <w:rPr>
          <w:rFonts w:ascii="Palatino Linotype" w:hAnsi="Palatino Linotype" w:cs="Arial"/>
        </w:rPr>
        <w:t>la</w:t>
      </w:r>
      <w:r w:rsidR="00D730A4" w:rsidRPr="00736DBE">
        <w:rPr>
          <w:rFonts w:ascii="Palatino Linotype" w:hAnsi="Palatino Linotype" w:cs="Arial"/>
        </w:rPr>
        <w:t xml:space="preserve"> </w:t>
      </w:r>
      <w:r w:rsidR="00AB1847" w:rsidRPr="00736DBE">
        <w:rPr>
          <w:rFonts w:ascii="Palatino Linotype" w:hAnsi="Palatino Linotype" w:cs="Arial"/>
        </w:rPr>
        <w:t>admisión</w:t>
      </w:r>
      <w:r w:rsidR="00D730A4" w:rsidRPr="00736DBE">
        <w:rPr>
          <w:rFonts w:ascii="Palatino Linotype" w:hAnsi="Palatino Linotype" w:cs="Arial"/>
        </w:rPr>
        <w:t xml:space="preserve"> </w:t>
      </w:r>
      <w:r w:rsidR="00AB1847" w:rsidRPr="00736DBE">
        <w:rPr>
          <w:rFonts w:ascii="Palatino Linotype" w:hAnsi="Palatino Linotype" w:cs="Arial"/>
        </w:rPr>
        <w:t>a</w:t>
      </w:r>
      <w:r w:rsidR="00D730A4" w:rsidRPr="00736DBE">
        <w:rPr>
          <w:rFonts w:ascii="Palatino Linotype" w:hAnsi="Palatino Linotype" w:cs="Arial"/>
        </w:rPr>
        <w:t xml:space="preserve"> </w:t>
      </w:r>
      <w:r w:rsidR="00AB1847" w:rsidRPr="00736DBE">
        <w:rPr>
          <w:rFonts w:ascii="Palatino Linotype" w:hAnsi="Palatino Linotype" w:cs="Arial"/>
        </w:rPr>
        <w:t>trámite</w:t>
      </w:r>
      <w:r w:rsidR="00D730A4" w:rsidRPr="00736DBE">
        <w:rPr>
          <w:rFonts w:ascii="Palatino Linotype" w:hAnsi="Palatino Linotype" w:cs="Arial"/>
        </w:rPr>
        <w:t xml:space="preserve"> </w:t>
      </w:r>
      <w:r w:rsidR="00AB1847" w:rsidRPr="00736DBE">
        <w:rPr>
          <w:rFonts w:ascii="Palatino Linotype" w:hAnsi="Palatino Linotype" w:cs="Arial"/>
        </w:rPr>
        <w:t>de</w:t>
      </w:r>
      <w:r w:rsidR="00943778" w:rsidRPr="00736DBE">
        <w:rPr>
          <w:rFonts w:ascii="Palatino Linotype" w:hAnsi="Palatino Linotype" w:cs="Arial"/>
        </w:rPr>
        <w:t>l</w:t>
      </w:r>
      <w:r w:rsidR="00D730A4" w:rsidRPr="00736DBE">
        <w:rPr>
          <w:rFonts w:ascii="Palatino Linotype" w:hAnsi="Palatino Linotype" w:cs="Arial"/>
        </w:rPr>
        <w:t xml:space="preserve"> </w:t>
      </w:r>
      <w:r w:rsidR="00AB1847" w:rsidRPr="00736DBE">
        <w:rPr>
          <w:rFonts w:ascii="Palatino Linotype" w:hAnsi="Palatino Linotype" w:cs="Arial"/>
        </w:rPr>
        <w:t>referido</w:t>
      </w:r>
      <w:r w:rsidR="00D730A4" w:rsidRPr="00736DBE">
        <w:rPr>
          <w:rFonts w:ascii="Palatino Linotype" w:hAnsi="Palatino Linotype" w:cs="Arial"/>
        </w:rPr>
        <w:t xml:space="preserve"> </w:t>
      </w:r>
      <w:r w:rsidR="00AB1847" w:rsidRPr="00736DBE">
        <w:rPr>
          <w:rFonts w:ascii="Palatino Linotype" w:hAnsi="Palatino Linotype" w:cs="Arial"/>
        </w:rPr>
        <w:t>recurso</w:t>
      </w:r>
      <w:r w:rsidR="00D730A4" w:rsidRPr="00736DBE">
        <w:rPr>
          <w:rFonts w:ascii="Palatino Linotype" w:hAnsi="Palatino Linotype" w:cs="Arial"/>
        </w:rPr>
        <w:t xml:space="preserve"> </w:t>
      </w:r>
      <w:r w:rsidR="00AB1847" w:rsidRPr="00736DBE">
        <w:rPr>
          <w:rFonts w:ascii="Palatino Linotype" w:hAnsi="Palatino Linotype" w:cs="Arial"/>
        </w:rPr>
        <w:t>de</w:t>
      </w:r>
      <w:r w:rsidR="00D730A4" w:rsidRPr="00736DBE">
        <w:rPr>
          <w:rFonts w:ascii="Palatino Linotype" w:hAnsi="Palatino Linotype" w:cs="Arial"/>
        </w:rPr>
        <w:t xml:space="preserve"> </w:t>
      </w:r>
      <w:r w:rsidR="00AB1847" w:rsidRPr="00736DBE">
        <w:rPr>
          <w:rFonts w:ascii="Palatino Linotype" w:hAnsi="Palatino Linotype" w:cs="Arial"/>
          <w:lang w:val="es-ES_tradnl"/>
        </w:rPr>
        <w:t>revisión</w:t>
      </w:r>
      <w:r w:rsidR="00AB1847" w:rsidRPr="00736DBE">
        <w:rPr>
          <w:rFonts w:ascii="Palatino Linotype" w:hAnsi="Palatino Linotype" w:cs="Arial"/>
        </w:rPr>
        <w:t>,</w:t>
      </w:r>
      <w:r w:rsidR="00D730A4" w:rsidRPr="00736DBE">
        <w:rPr>
          <w:rFonts w:ascii="Palatino Linotype" w:hAnsi="Palatino Linotype" w:cs="Arial"/>
        </w:rPr>
        <w:t xml:space="preserve"> </w:t>
      </w:r>
      <w:r w:rsidR="00AB1847" w:rsidRPr="00736DBE">
        <w:rPr>
          <w:rFonts w:ascii="Palatino Linotype" w:hAnsi="Palatino Linotype" w:cs="Arial"/>
        </w:rPr>
        <w:t>así</w:t>
      </w:r>
      <w:r w:rsidR="00D730A4" w:rsidRPr="00736DBE">
        <w:rPr>
          <w:rFonts w:ascii="Palatino Linotype" w:hAnsi="Palatino Linotype" w:cs="Arial"/>
        </w:rPr>
        <w:t xml:space="preserve"> </w:t>
      </w:r>
      <w:r w:rsidR="00AB1847" w:rsidRPr="00736DBE">
        <w:rPr>
          <w:rFonts w:ascii="Palatino Linotype" w:hAnsi="Palatino Linotype" w:cs="Arial"/>
        </w:rPr>
        <w:t>como</w:t>
      </w:r>
      <w:r w:rsidR="00D730A4" w:rsidRPr="00736DBE">
        <w:rPr>
          <w:rFonts w:ascii="Palatino Linotype" w:hAnsi="Palatino Linotype" w:cs="Arial"/>
        </w:rPr>
        <w:t xml:space="preserve"> </w:t>
      </w:r>
      <w:r w:rsidR="00AB1847" w:rsidRPr="00736DBE">
        <w:rPr>
          <w:rFonts w:ascii="Palatino Linotype" w:hAnsi="Palatino Linotype" w:cs="Arial"/>
        </w:rPr>
        <w:t>la</w:t>
      </w:r>
      <w:r w:rsidR="00D730A4" w:rsidRPr="00736DBE">
        <w:rPr>
          <w:rFonts w:ascii="Palatino Linotype" w:hAnsi="Palatino Linotype" w:cs="Arial"/>
        </w:rPr>
        <w:t xml:space="preserve"> </w:t>
      </w:r>
      <w:r w:rsidR="00AB1847" w:rsidRPr="00736DBE">
        <w:rPr>
          <w:rFonts w:ascii="Palatino Linotype" w:hAnsi="Palatino Linotype" w:cs="Arial"/>
        </w:rPr>
        <w:t>integración</w:t>
      </w:r>
      <w:r w:rsidR="00D730A4" w:rsidRPr="00736DBE">
        <w:rPr>
          <w:rFonts w:ascii="Palatino Linotype" w:hAnsi="Palatino Linotype" w:cs="Arial"/>
        </w:rPr>
        <w:t xml:space="preserve"> </w:t>
      </w:r>
      <w:r w:rsidR="00AB1847" w:rsidRPr="00736DBE">
        <w:rPr>
          <w:rFonts w:ascii="Palatino Linotype" w:hAnsi="Palatino Linotype" w:cs="Arial"/>
        </w:rPr>
        <w:t>de</w:t>
      </w:r>
      <w:r w:rsidR="00943778" w:rsidRPr="00736DBE">
        <w:rPr>
          <w:rFonts w:ascii="Palatino Linotype" w:hAnsi="Palatino Linotype" w:cs="Arial"/>
        </w:rPr>
        <w:t>l</w:t>
      </w:r>
      <w:r w:rsidR="00D730A4" w:rsidRPr="00736DBE">
        <w:rPr>
          <w:rFonts w:ascii="Palatino Linotype" w:hAnsi="Palatino Linotype" w:cs="Arial"/>
        </w:rPr>
        <w:t xml:space="preserve"> </w:t>
      </w:r>
      <w:r w:rsidR="00AB1847" w:rsidRPr="00736DBE">
        <w:rPr>
          <w:rFonts w:ascii="Palatino Linotype" w:hAnsi="Palatino Linotype" w:cs="Arial"/>
        </w:rPr>
        <w:t>expediente</w:t>
      </w:r>
      <w:r w:rsidR="00D730A4" w:rsidRPr="00736DBE">
        <w:rPr>
          <w:rFonts w:ascii="Palatino Linotype" w:hAnsi="Palatino Linotype" w:cs="Arial"/>
        </w:rPr>
        <w:t xml:space="preserve"> </w:t>
      </w:r>
      <w:r w:rsidR="00AB1847" w:rsidRPr="00736DBE">
        <w:rPr>
          <w:rFonts w:ascii="Palatino Linotype" w:hAnsi="Palatino Linotype" w:cs="Arial"/>
        </w:rPr>
        <w:t>respectivo,</w:t>
      </w:r>
      <w:r w:rsidR="00D730A4" w:rsidRPr="00736DBE">
        <w:rPr>
          <w:rFonts w:ascii="Palatino Linotype" w:hAnsi="Palatino Linotype" w:cs="Arial"/>
        </w:rPr>
        <w:t xml:space="preserve"> </w:t>
      </w:r>
      <w:r w:rsidR="00AB1847" w:rsidRPr="00736DBE">
        <w:rPr>
          <w:rFonts w:ascii="Palatino Linotype" w:hAnsi="Palatino Linotype" w:cs="Arial"/>
        </w:rPr>
        <w:t>mismo</w:t>
      </w:r>
      <w:r w:rsidR="00D730A4" w:rsidRPr="00736DBE">
        <w:rPr>
          <w:rFonts w:ascii="Palatino Linotype" w:hAnsi="Palatino Linotype" w:cs="Arial"/>
        </w:rPr>
        <w:t xml:space="preserve"> </w:t>
      </w:r>
      <w:r w:rsidR="00AB1847" w:rsidRPr="00736DBE">
        <w:rPr>
          <w:rFonts w:ascii="Palatino Linotype" w:hAnsi="Palatino Linotype" w:cs="Arial"/>
        </w:rPr>
        <w:t>que</w:t>
      </w:r>
      <w:r w:rsidR="00D730A4" w:rsidRPr="00736DBE">
        <w:rPr>
          <w:rFonts w:ascii="Palatino Linotype" w:hAnsi="Palatino Linotype" w:cs="Arial"/>
        </w:rPr>
        <w:t xml:space="preserve"> </w:t>
      </w:r>
      <w:r w:rsidR="00AB1847" w:rsidRPr="00736DBE">
        <w:rPr>
          <w:rFonts w:ascii="Palatino Linotype" w:hAnsi="Palatino Linotype" w:cs="Arial"/>
        </w:rPr>
        <w:t>se</w:t>
      </w:r>
      <w:r w:rsidR="00D730A4" w:rsidRPr="00736DBE">
        <w:rPr>
          <w:rFonts w:ascii="Palatino Linotype" w:hAnsi="Palatino Linotype" w:cs="Arial"/>
        </w:rPr>
        <w:t xml:space="preserve"> </w:t>
      </w:r>
      <w:r w:rsidR="00AB1847" w:rsidRPr="00736DBE">
        <w:rPr>
          <w:rFonts w:ascii="Palatino Linotype" w:hAnsi="Palatino Linotype" w:cs="Arial"/>
        </w:rPr>
        <w:t>pus</w:t>
      </w:r>
      <w:r w:rsidR="00943778" w:rsidRPr="00736DBE">
        <w:rPr>
          <w:rFonts w:ascii="Palatino Linotype" w:hAnsi="Palatino Linotype" w:cs="Arial"/>
        </w:rPr>
        <w:t>o</w:t>
      </w:r>
      <w:r w:rsidR="00D730A4" w:rsidRPr="00736DBE">
        <w:rPr>
          <w:rFonts w:ascii="Palatino Linotype" w:hAnsi="Palatino Linotype" w:cs="Arial"/>
        </w:rPr>
        <w:t xml:space="preserve"> </w:t>
      </w:r>
      <w:r w:rsidR="00AB1847" w:rsidRPr="00736DBE">
        <w:rPr>
          <w:rFonts w:ascii="Palatino Linotype" w:hAnsi="Palatino Linotype" w:cs="Arial"/>
        </w:rPr>
        <w:t>a</w:t>
      </w:r>
      <w:r w:rsidR="00D730A4" w:rsidRPr="00736DBE">
        <w:rPr>
          <w:rFonts w:ascii="Palatino Linotype" w:hAnsi="Palatino Linotype" w:cs="Arial"/>
        </w:rPr>
        <w:t xml:space="preserve"> </w:t>
      </w:r>
      <w:r w:rsidR="00AB1847" w:rsidRPr="00736DBE">
        <w:rPr>
          <w:rFonts w:ascii="Palatino Linotype" w:hAnsi="Palatino Linotype" w:cs="Arial"/>
        </w:rPr>
        <w:t>disposición</w:t>
      </w:r>
      <w:r w:rsidR="00D730A4" w:rsidRPr="00736DBE">
        <w:rPr>
          <w:rFonts w:ascii="Palatino Linotype" w:hAnsi="Palatino Linotype" w:cs="Arial"/>
        </w:rPr>
        <w:t xml:space="preserve"> </w:t>
      </w:r>
      <w:r w:rsidR="00AB1847" w:rsidRPr="00736DBE">
        <w:rPr>
          <w:rFonts w:ascii="Palatino Linotype" w:hAnsi="Palatino Linotype" w:cs="Arial"/>
        </w:rPr>
        <w:t>de</w:t>
      </w:r>
      <w:r w:rsidR="00D730A4" w:rsidRPr="00736DBE">
        <w:rPr>
          <w:rFonts w:ascii="Palatino Linotype" w:hAnsi="Palatino Linotype" w:cs="Arial"/>
        </w:rPr>
        <w:t xml:space="preserve"> </w:t>
      </w:r>
      <w:r w:rsidR="00AB1847" w:rsidRPr="00736DBE">
        <w:rPr>
          <w:rFonts w:ascii="Palatino Linotype" w:hAnsi="Palatino Linotype" w:cs="Arial"/>
        </w:rPr>
        <w:t>las</w:t>
      </w:r>
      <w:r w:rsidR="00D730A4" w:rsidRPr="00736DBE">
        <w:rPr>
          <w:rFonts w:ascii="Palatino Linotype" w:hAnsi="Palatino Linotype" w:cs="Arial"/>
        </w:rPr>
        <w:t xml:space="preserve"> </w:t>
      </w:r>
      <w:r w:rsidR="00AB1847" w:rsidRPr="00736DBE">
        <w:rPr>
          <w:rFonts w:ascii="Palatino Linotype" w:hAnsi="Palatino Linotype" w:cs="Arial"/>
        </w:rPr>
        <w:t>partes,</w:t>
      </w:r>
      <w:r w:rsidR="00D730A4" w:rsidRPr="00736DBE">
        <w:rPr>
          <w:rFonts w:ascii="Palatino Linotype" w:hAnsi="Palatino Linotype" w:cs="Arial"/>
        </w:rPr>
        <w:t xml:space="preserve"> </w:t>
      </w:r>
      <w:r w:rsidR="00AB1847" w:rsidRPr="00736DBE">
        <w:rPr>
          <w:rFonts w:ascii="Palatino Linotype" w:hAnsi="Palatino Linotype" w:cs="Arial"/>
        </w:rPr>
        <w:t>para</w:t>
      </w:r>
      <w:r w:rsidR="00D730A4" w:rsidRPr="00736DBE">
        <w:rPr>
          <w:rFonts w:ascii="Palatino Linotype" w:hAnsi="Palatino Linotype" w:cs="Arial"/>
        </w:rPr>
        <w:t xml:space="preserve"> </w:t>
      </w:r>
      <w:r w:rsidR="00AB1847" w:rsidRPr="00736DBE">
        <w:rPr>
          <w:rFonts w:ascii="Palatino Linotype" w:hAnsi="Palatino Linotype" w:cs="Arial"/>
        </w:rPr>
        <w:t>que</w:t>
      </w:r>
      <w:r w:rsidR="00D730A4" w:rsidRPr="00736DBE">
        <w:rPr>
          <w:rFonts w:ascii="Palatino Linotype" w:hAnsi="Palatino Linotype" w:cs="Arial"/>
        </w:rPr>
        <w:t xml:space="preserve"> </w:t>
      </w:r>
      <w:r w:rsidR="00AB1847" w:rsidRPr="00736DBE">
        <w:rPr>
          <w:rFonts w:ascii="Palatino Linotype" w:hAnsi="Palatino Linotype" w:cs="Arial"/>
        </w:rPr>
        <w:t>en</w:t>
      </w:r>
      <w:r w:rsidR="00D730A4" w:rsidRPr="00736DBE">
        <w:rPr>
          <w:rFonts w:ascii="Palatino Linotype" w:hAnsi="Palatino Linotype" w:cs="Arial"/>
        </w:rPr>
        <w:t xml:space="preserve"> </w:t>
      </w:r>
      <w:r w:rsidR="00E70A61" w:rsidRPr="00736DBE">
        <w:rPr>
          <w:rFonts w:ascii="Palatino Linotype" w:hAnsi="Palatino Linotype" w:cs="Arial"/>
        </w:rPr>
        <w:t>el</w:t>
      </w:r>
      <w:r w:rsidR="00D730A4" w:rsidRPr="00736DBE">
        <w:rPr>
          <w:rFonts w:ascii="Palatino Linotype" w:hAnsi="Palatino Linotype" w:cs="Arial"/>
        </w:rPr>
        <w:t xml:space="preserve"> </w:t>
      </w:r>
      <w:r w:rsidR="00AB1847" w:rsidRPr="00736DBE">
        <w:rPr>
          <w:rFonts w:ascii="Palatino Linotype" w:hAnsi="Palatino Linotype" w:cs="Arial"/>
        </w:rPr>
        <w:t>plazo</w:t>
      </w:r>
      <w:r w:rsidR="00D730A4" w:rsidRPr="00736DBE">
        <w:rPr>
          <w:rFonts w:ascii="Palatino Linotype" w:hAnsi="Palatino Linotype" w:cs="Arial"/>
        </w:rPr>
        <w:t xml:space="preserve"> </w:t>
      </w:r>
      <w:r w:rsidR="00AB1847" w:rsidRPr="00736DBE">
        <w:rPr>
          <w:rFonts w:ascii="Palatino Linotype" w:hAnsi="Palatino Linotype" w:cs="Arial"/>
        </w:rPr>
        <w:t>máximo</w:t>
      </w:r>
      <w:r w:rsidR="00D730A4" w:rsidRPr="00736DBE">
        <w:rPr>
          <w:rFonts w:ascii="Palatino Linotype" w:hAnsi="Palatino Linotype" w:cs="Arial"/>
        </w:rPr>
        <w:t xml:space="preserve"> </w:t>
      </w:r>
      <w:r w:rsidR="00AB1847" w:rsidRPr="00736DBE">
        <w:rPr>
          <w:rFonts w:ascii="Palatino Linotype" w:hAnsi="Palatino Linotype" w:cs="Arial"/>
        </w:rPr>
        <w:t>de</w:t>
      </w:r>
      <w:r w:rsidR="00D730A4" w:rsidRPr="00736DBE">
        <w:rPr>
          <w:rFonts w:ascii="Palatino Linotype" w:hAnsi="Palatino Linotype" w:cs="Arial"/>
        </w:rPr>
        <w:t xml:space="preserve"> </w:t>
      </w:r>
      <w:r w:rsidR="00AB1847" w:rsidRPr="00736DBE">
        <w:rPr>
          <w:rFonts w:ascii="Palatino Linotype" w:hAnsi="Palatino Linotype" w:cs="Arial"/>
        </w:rPr>
        <w:t>siete</w:t>
      </w:r>
      <w:r w:rsidR="00D730A4" w:rsidRPr="00736DBE">
        <w:rPr>
          <w:rFonts w:ascii="Palatino Linotype" w:hAnsi="Palatino Linotype" w:cs="Arial"/>
        </w:rPr>
        <w:t xml:space="preserve"> </w:t>
      </w:r>
      <w:r w:rsidR="00AB1847" w:rsidRPr="00736DBE">
        <w:rPr>
          <w:rFonts w:ascii="Palatino Linotype" w:hAnsi="Palatino Linotype" w:cs="Arial"/>
        </w:rPr>
        <w:t>días</w:t>
      </w:r>
      <w:r w:rsidR="00D730A4" w:rsidRPr="00736DBE">
        <w:rPr>
          <w:rFonts w:ascii="Palatino Linotype" w:hAnsi="Palatino Linotype" w:cs="Arial"/>
        </w:rPr>
        <w:t xml:space="preserve"> </w:t>
      </w:r>
      <w:r w:rsidR="00AB1847" w:rsidRPr="00736DBE">
        <w:rPr>
          <w:rFonts w:ascii="Palatino Linotype" w:hAnsi="Palatino Linotype" w:cs="Arial"/>
        </w:rPr>
        <w:t>hábiles</w:t>
      </w:r>
      <w:r w:rsidR="0025472A" w:rsidRPr="00736DBE">
        <w:rPr>
          <w:rFonts w:ascii="Palatino Linotype" w:hAnsi="Palatino Linotype" w:cs="Arial"/>
        </w:rPr>
        <w:t>,</w:t>
      </w:r>
      <w:r w:rsidR="00D730A4" w:rsidRPr="00736DBE">
        <w:rPr>
          <w:rFonts w:ascii="Palatino Linotype" w:hAnsi="Palatino Linotype" w:cs="Arial"/>
        </w:rPr>
        <w:t xml:space="preserve"> </w:t>
      </w:r>
      <w:r w:rsidR="007E30BA" w:rsidRPr="00736DBE">
        <w:rPr>
          <w:rFonts w:ascii="Palatino Linotype" w:hAnsi="Palatino Linotype" w:cs="Arial"/>
          <w:b/>
        </w:rPr>
        <w:t>EL RECURRENTE</w:t>
      </w:r>
      <w:r w:rsidR="00D730A4" w:rsidRPr="00736DBE">
        <w:rPr>
          <w:rFonts w:ascii="Palatino Linotype" w:hAnsi="Palatino Linotype" w:cs="Arial"/>
        </w:rPr>
        <w:t xml:space="preserve"> </w:t>
      </w:r>
      <w:r w:rsidR="0025472A" w:rsidRPr="00736DBE">
        <w:rPr>
          <w:rFonts w:ascii="Palatino Linotype" w:hAnsi="Palatino Linotype" w:cs="Arial"/>
        </w:rPr>
        <w:t>realizara</w:t>
      </w:r>
      <w:r w:rsidR="00D730A4" w:rsidRPr="00736DBE">
        <w:rPr>
          <w:rFonts w:ascii="Palatino Linotype" w:hAnsi="Palatino Linotype" w:cs="Arial"/>
        </w:rPr>
        <w:t xml:space="preserve"> </w:t>
      </w:r>
      <w:r w:rsidR="00AB1847" w:rsidRPr="00736DBE">
        <w:rPr>
          <w:rFonts w:ascii="Palatino Linotype" w:hAnsi="Palatino Linotype" w:cs="Arial"/>
        </w:rPr>
        <w:t>manifestaciones</w:t>
      </w:r>
      <w:r w:rsidR="00AD2090" w:rsidRPr="00736DBE">
        <w:rPr>
          <w:rFonts w:ascii="Palatino Linotype" w:hAnsi="Palatino Linotype" w:cs="Arial"/>
        </w:rPr>
        <w:t>,</w:t>
      </w:r>
      <w:r w:rsidR="00D730A4" w:rsidRPr="00736DBE">
        <w:rPr>
          <w:rFonts w:ascii="Palatino Linotype" w:hAnsi="Palatino Linotype" w:cs="Arial"/>
        </w:rPr>
        <w:t xml:space="preserve"> </w:t>
      </w:r>
      <w:r w:rsidR="00E70A61" w:rsidRPr="00736DBE">
        <w:rPr>
          <w:rFonts w:ascii="Palatino Linotype" w:hAnsi="Palatino Linotype" w:cs="Arial"/>
        </w:rPr>
        <w:t>alegatos</w:t>
      </w:r>
      <w:r w:rsidR="00D730A4" w:rsidRPr="00736DBE">
        <w:rPr>
          <w:rFonts w:ascii="Palatino Linotype" w:hAnsi="Palatino Linotype" w:cs="Arial"/>
        </w:rPr>
        <w:t xml:space="preserve"> </w:t>
      </w:r>
      <w:r w:rsidR="00AD2090" w:rsidRPr="00736DBE">
        <w:rPr>
          <w:rFonts w:ascii="Palatino Linotype" w:hAnsi="Palatino Linotype" w:cs="Arial"/>
        </w:rPr>
        <w:t>y</w:t>
      </w:r>
      <w:r w:rsidR="00D730A4" w:rsidRPr="00736DBE">
        <w:rPr>
          <w:rFonts w:ascii="Palatino Linotype" w:hAnsi="Palatino Linotype" w:cs="Arial"/>
        </w:rPr>
        <w:t xml:space="preserve"> </w:t>
      </w:r>
      <w:r w:rsidR="004E5727" w:rsidRPr="00736DBE">
        <w:rPr>
          <w:rFonts w:ascii="Palatino Linotype" w:hAnsi="Palatino Linotype" w:cs="Arial"/>
        </w:rPr>
        <w:t>ofrec</w:t>
      </w:r>
      <w:r w:rsidR="0025472A" w:rsidRPr="00736DBE">
        <w:rPr>
          <w:rFonts w:ascii="Palatino Linotype" w:hAnsi="Palatino Linotype" w:cs="Arial"/>
        </w:rPr>
        <w:t>iera</w:t>
      </w:r>
      <w:r w:rsidR="00D730A4" w:rsidRPr="00736DBE">
        <w:rPr>
          <w:rFonts w:ascii="Palatino Linotype" w:hAnsi="Palatino Linotype" w:cs="Arial"/>
        </w:rPr>
        <w:t xml:space="preserve"> </w:t>
      </w:r>
      <w:r w:rsidR="004E5727" w:rsidRPr="00736DBE">
        <w:rPr>
          <w:rFonts w:ascii="Palatino Linotype" w:hAnsi="Palatino Linotype" w:cs="Arial"/>
        </w:rPr>
        <w:t>las</w:t>
      </w:r>
      <w:r w:rsidR="00D730A4" w:rsidRPr="00736DBE">
        <w:rPr>
          <w:rFonts w:ascii="Palatino Linotype" w:hAnsi="Palatino Linotype" w:cs="Arial"/>
        </w:rPr>
        <w:t xml:space="preserve"> </w:t>
      </w:r>
      <w:r w:rsidR="004E5727" w:rsidRPr="00736DBE">
        <w:rPr>
          <w:rFonts w:ascii="Palatino Linotype" w:hAnsi="Palatino Linotype" w:cs="Arial"/>
        </w:rPr>
        <w:t>pruebas</w:t>
      </w:r>
      <w:r w:rsidR="00D730A4" w:rsidRPr="00736DBE">
        <w:rPr>
          <w:rFonts w:ascii="Palatino Linotype" w:hAnsi="Palatino Linotype" w:cs="Arial"/>
        </w:rPr>
        <w:t xml:space="preserve"> </w:t>
      </w:r>
      <w:r w:rsidR="00E70A61" w:rsidRPr="00736DBE">
        <w:rPr>
          <w:rFonts w:ascii="Palatino Linotype" w:hAnsi="Palatino Linotype" w:cs="Arial"/>
        </w:rPr>
        <w:t>que</w:t>
      </w:r>
      <w:r w:rsidR="00D730A4" w:rsidRPr="00736DBE">
        <w:rPr>
          <w:rFonts w:ascii="Palatino Linotype" w:hAnsi="Palatino Linotype" w:cs="Arial"/>
        </w:rPr>
        <w:t xml:space="preserve"> </w:t>
      </w:r>
      <w:r w:rsidR="00E70A61" w:rsidRPr="00736DBE">
        <w:rPr>
          <w:rFonts w:ascii="Palatino Linotype" w:hAnsi="Palatino Linotype" w:cs="Arial"/>
        </w:rPr>
        <w:t>a</w:t>
      </w:r>
      <w:r w:rsidR="00D730A4" w:rsidRPr="00736DBE">
        <w:rPr>
          <w:rFonts w:ascii="Palatino Linotype" w:hAnsi="Palatino Linotype" w:cs="Arial"/>
        </w:rPr>
        <w:t xml:space="preserve"> </w:t>
      </w:r>
      <w:r w:rsidR="00E70A61" w:rsidRPr="00736DBE">
        <w:rPr>
          <w:rFonts w:ascii="Palatino Linotype" w:hAnsi="Palatino Linotype" w:cs="Arial"/>
        </w:rPr>
        <w:t>su</w:t>
      </w:r>
      <w:r w:rsidR="00D730A4" w:rsidRPr="00736DBE">
        <w:rPr>
          <w:rFonts w:ascii="Palatino Linotype" w:hAnsi="Palatino Linotype" w:cs="Arial"/>
        </w:rPr>
        <w:t xml:space="preserve"> </w:t>
      </w:r>
      <w:r w:rsidR="00E70A61" w:rsidRPr="00736DBE">
        <w:rPr>
          <w:rFonts w:ascii="Palatino Linotype" w:hAnsi="Palatino Linotype" w:cs="Arial"/>
        </w:rPr>
        <w:t>derecho</w:t>
      </w:r>
      <w:r w:rsidR="00D730A4" w:rsidRPr="00736DBE">
        <w:rPr>
          <w:rFonts w:ascii="Palatino Linotype" w:hAnsi="Palatino Linotype" w:cs="Arial"/>
        </w:rPr>
        <w:t xml:space="preserve"> </w:t>
      </w:r>
      <w:r w:rsidR="00E70A61" w:rsidRPr="00736DBE">
        <w:rPr>
          <w:rFonts w:ascii="Palatino Linotype" w:hAnsi="Palatino Linotype" w:cs="Arial"/>
          <w:lang w:val="es-ES_tradnl"/>
        </w:rPr>
        <w:t>conviniera</w:t>
      </w:r>
      <w:r w:rsidR="00D730A4" w:rsidRPr="00736DBE">
        <w:rPr>
          <w:rFonts w:ascii="Palatino Linotype" w:hAnsi="Palatino Linotype" w:cs="Arial"/>
        </w:rPr>
        <w:t xml:space="preserve"> </w:t>
      </w:r>
      <w:r w:rsidR="0025472A" w:rsidRPr="00736DBE">
        <w:rPr>
          <w:rFonts w:ascii="Palatino Linotype" w:hAnsi="Palatino Linotype" w:cs="Arial"/>
        </w:rPr>
        <w:t>y,</w:t>
      </w:r>
      <w:r w:rsidR="00D730A4" w:rsidRPr="00736DBE">
        <w:rPr>
          <w:rFonts w:ascii="Palatino Linotype" w:hAnsi="Palatino Linotype" w:cs="Arial"/>
        </w:rPr>
        <w:t xml:space="preserve"> </w:t>
      </w:r>
      <w:r w:rsidR="0025472A" w:rsidRPr="00736DBE">
        <w:rPr>
          <w:rFonts w:ascii="Palatino Linotype" w:hAnsi="Palatino Linotype" w:cs="Arial"/>
        </w:rPr>
        <w:t>en</w:t>
      </w:r>
      <w:r w:rsidR="00D730A4" w:rsidRPr="00736DBE">
        <w:rPr>
          <w:rFonts w:ascii="Palatino Linotype" w:hAnsi="Palatino Linotype" w:cs="Arial"/>
        </w:rPr>
        <w:t xml:space="preserve"> </w:t>
      </w:r>
      <w:r w:rsidR="0025472A" w:rsidRPr="00736DBE">
        <w:rPr>
          <w:rFonts w:ascii="Palatino Linotype" w:hAnsi="Palatino Linotype" w:cs="Arial"/>
        </w:rPr>
        <w:t>el</w:t>
      </w:r>
      <w:r w:rsidR="00D730A4" w:rsidRPr="00736DBE">
        <w:rPr>
          <w:rFonts w:ascii="Palatino Linotype" w:hAnsi="Palatino Linotype" w:cs="Arial"/>
        </w:rPr>
        <w:t xml:space="preserve"> </w:t>
      </w:r>
      <w:r w:rsidR="0025472A" w:rsidRPr="00736DBE">
        <w:rPr>
          <w:rFonts w:ascii="Palatino Linotype" w:hAnsi="Palatino Linotype" w:cs="Arial"/>
        </w:rPr>
        <w:t>caso</w:t>
      </w:r>
      <w:r w:rsidR="00D730A4" w:rsidRPr="00736DBE">
        <w:rPr>
          <w:rFonts w:ascii="Palatino Linotype" w:hAnsi="Palatino Linotype" w:cs="Arial"/>
        </w:rPr>
        <w:t xml:space="preserve"> </w:t>
      </w:r>
      <w:r w:rsidR="0025472A" w:rsidRPr="00736DBE">
        <w:rPr>
          <w:rFonts w:ascii="Palatino Linotype" w:hAnsi="Palatino Linotype" w:cs="Arial"/>
        </w:rPr>
        <w:t>del</w:t>
      </w:r>
      <w:r w:rsidR="00D730A4" w:rsidRPr="00736DBE">
        <w:rPr>
          <w:rFonts w:ascii="Palatino Linotype" w:hAnsi="Palatino Linotype" w:cs="Arial"/>
          <w:b/>
        </w:rPr>
        <w:t xml:space="preserve"> </w:t>
      </w:r>
      <w:r w:rsidR="0025472A" w:rsidRPr="00736DBE">
        <w:rPr>
          <w:rFonts w:ascii="Palatino Linotype" w:hAnsi="Palatino Linotype" w:cs="Arial"/>
          <w:b/>
        </w:rPr>
        <w:t>SUJETO</w:t>
      </w:r>
      <w:r w:rsidR="00D730A4" w:rsidRPr="00736DBE">
        <w:rPr>
          <w:rFonts w:ascii="Palatino Linotype" w:hAnsi="Palatino Linotype" w:cs="Arial"/>
          <w:b/>
        </w:rPr>
        <w:t xml:space="preserve"> </w:t>
      </w:r>
      <w:r w:rsidR="0025472A" w:rsidRPr="00736DBE">
        <w:rPr>
          <w:rFonts w:ascii="Palatino Linotype" w:hAnsi="Palatino Linotype" w:cs="Arial"/>
          <w:b/>
        </w:rPr>
        <w:t>OBLIGADO</w:t>
      </w:r>
      <w:r w:rsidR="00D73FD7" w:rsidRPr="00736DBE">
        <w:rPr>
          <w:rFonts w:ascii="Palatino Linotype" w:hAnsi="Palatino Linotype" w:cs="Arial"/>
        </w:rPr>
        <w:t>,</w:t>
      </w:r>
      <w:r w:rsidR="00D730A4" w:rsidRPr="00736DBE">
        <w:rPr>
          <w:rFonts w:ascii="Palatino Linotype" w:hAnsi="Palatino Linotype" w:cs="Arial"/>
        </w:rPr>
        <w:t xml:space="preserve"> </w:t>
      </w:r>
      <w:r w:rsidR="00D73FD7" w:rsidRPr="00736DBE">
        <w:rPr>
          <w:rFonts w:ascii="Palatino Linotype" w:hAnsi="Palatino Linotype" w:cs="Arial"/>
        </w:rPr>
        <w:t>para</w:t>
      </w:r>
      <w:r w:rsidR="00D730A4" w:rsidRPr="00736DBE">
        <w:rPr>
          <w:rFonts w:ascii="Palatino Linotype" w:hAnsi="Palatino Linotype" w:cs="Arial"/>
        </w:rPr>
        <w:t xml:space="preserve"> </w:t>
      </w:r>
      <w:r w:rsidR="00D73FD7" w:rsidRPr="00736DBE">
        <w:rPr>
          <w:rFonts w:ascii="Palatino Linotype" w:hAnsi="Palatino Linotype" w:cs="Arial"/>
        </w:rPr>
        <w:t>que</w:t>
      </w:r>
      <w:r w:rsidR="00D730A4" w:rsidRPr="00736DBE">
        <w:rPr>
          <w:rFonts w:ascii="Palatino Linotype" w:hAnsi="Palatino Linotype" w:cs="Arial"/>
        </w:rPr>
        <w:t xml:space="preserve"> </w:t>
      </w:r>
      <w:r w:rsidR="0025472A" w:rsidRPr="00736DBE">
        <w:rPr>
          <w:rFonts w:ascii="Palatino Linotype" w:hAnsi="Palatino Linotype" w:cs="Arial"/>
        </w:rPr>
        <w:t>exhibiera</w:t>
      </w:r>
      <w:r w:rsidR="00D730A4" w:rsidRPr="00736DBE">
        <w:rPr>
          <w:rFonts w:ascii="Palatino Linotype" w:hAnsi="Palatino Linotype" w:cs="Arial"/>
        </w:rPr>
        <w:t xml:space="preserve"> </w:t>
      </w:r>
      <w:r w:rsidR="001E38B1" w:rsidRPr="00736DBE">
        <w:rPr>
          <w:rFonts w:ascii="Palatino Linotype" w:hAnsi="Palatino Linotype" w:cs="Arial"/>
        </w:rPr>
        <w:t>el</w:t>
      </w:r>
      <w:r w:rsidR="00D730A4" w:rsidRPr="00736DBE">
        <w:rPr>
          <w:rFonts w:ascii="Palatino Linotype" w:hAnsi="Palatino Linotype" w:cs="Arial"/>
        </w:rPr>
        <w:t xml:space="preserve"> </w:t>
      </w:r>
      <w:r w:rsidR="001B2536" w:rsidRPr="00736DBE">
        <w:rPr>
          <w:rFonts w:ascii="Palatino Linotype" w:hAnsi="Palatino Linotype" w:cs="Arial"/>
        </w:rPr>
        <w:t>Informe</w:t>
      </w:r>
      <w:r w:rsidR="00D730A4" w:rsidRPr="00736DBE">
        <w:rPr>
          <w:rFonts w:ascii="Palatino Linotype" w:hAnsi="Palatino Linotype" w:cs="Arial"/>
        </w:rPr>
        <w:t xml:space="preserve"> </w:t>
      </w:r>
      <w:r w:rsidR="001B2536" w:rsidRPr="00736DBE">
        <w:rPr>
          <w:rFonts w:ascii="Palatino Linotype" w:hAnsi="Palatino Linotype" w:cs="Arial"/>
        </w:rPr>
        <w:t>Justificado</w:t>
      </w:r>
      <w:r w:rsidR="00D730A4" w:rsidRPr="00736DBE">
        <w:rPr>
          <w:rFonts w:ascii="Palatino Linotype" w:hAnsi="Palatino Linotype" w:cs="Arial"/>
        </w:rPr>
        <w:t xml:space="preserve"> </w:t>
      </w:r>
      <w:r w:rsidR="0015612E" w:rsidRPr="00736DBE">
        <w:rPr>
          <w:rFonts w:ascii="Palatino Linotype" w:hAnsi="Palatino Linotype" w:cs="Arial"/>
        </w:rPr>
        <w:t>correspondiente</w:t>
      </w:r>
      <w:r w:rsidR="00AB1847" w:rsidRPr="00736DBE">
        <w:rPr>
          <w:rFonts w:ascii="Palatino Linotype" w:hAnsi="Palatino Linotype" w:cs="Arial"/>
        </w:rPr>
        <w:t>.</w:t>
      </w:r>
    </w:p>
    <w:p w:rsidR="00B107AE" w:rsidRPr="00736DBE" w:rsidRDefault="001A138F" w:rsidP="001A138F">
      <w:pPr>
        <w:pStyle w:val="Prrafodelista"/>
        <w:tabs>
          <w:tab w:val="left" w:pos="567"/>
        </w:tabs>
        <w:spacing w:before="200" w:after="200" w:line="360" w:lineRule="auto"/>
        <w:ind w:left="0"/>
        <w:jc w:val="both"/>
        <w:rPr>
          <w:rFonts w:ascii="Palatino Linotype" w:hAnsi="Palatino Linotype" w:cs="Arial"/>
          <w:lang w:val="es-ES_tradnl"/>
        </w:rPr>
      </w:pPr>
      <w:r w:rsidRPr="00736DBE">
        <w:rPr>
          <w:rFonts w:ascii="Palatino Linotype" w:hAnsi="Palatino Linotype" w:cs="Arial"/>
          <w:b/>
          <w:sz w:val="28"/>
          <w:szCs w:val="28"/>
        </w:rPr>
        <w:t>VII.</w:t>
      </w:r>
      <w:r w:rsidRPr="00736DBE">
        <w:rPr>
          <w:rFonts w:ascii="Palatino Linotype" w:hAnsi="Palatino Linotype" w:cs="Arial"/>
        </w:rPr>
        <w:t xml:space="preserve"> </w:t>
      </w:r>
      <w:r w:rsidR="004B3947" w:rsidRPr="00736DBE">
        <w:rPr>
          <w:rFonts w:ascii="Palatino Linotype" w:hAnsi="Palatino Linotype" w:cs="Arial"/>
        </w:rPr>
        <w:t>De</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las</w:t>
      </w:r>
      <w:r w:rsidR="00D730A4" w:rsidRPr="00736DBE">
        <w:rPr>
          <w:rFonts w:ascii="Palatino Linotype" w:hAnsi="Palatino Linotype" w:cs="Arial"/>
          <w:lang w:val="es-ES_tradnl"/>
        </w:rPr>
        <w:t xml:space="preserve"> </w:t>
      </w:r>
      <w:r w:rsidR="004B3947" w:rsidRPr="00736DBE">
        <w:rPr>
          <w:rFonts w:ascii="Palatino Linotype" w:hAnsi="Palatino Linotype"/>
        </w:rPr>
        <w:t>constancias</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que</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obran</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en</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el</w:t>
      </w:r>
      <w:r w:rsidR="00D730A4" w:rsidRPr="00736DBE">
        <w:rPr>
          <w:rFonts w:ascii="Palatino Linotype" w:hAnsi="Palatino Linotype" w:cs="Arial"/>
          <w:lang w:val="es-ES_tradnl"/>
        </w:rPr>
        <w:t xml:space="preserve"> </w:t>
      </w:r>
      <w:r w:rsidR="004B3947" w:rsidRPr="00736DBE">
        <w:rPr>
          <w:rFonts w:ascii="Palatino Linotype" w:hAnsi="Palatino Linotype" w:cs="Arial"/>
          <w:b/>
          <w:lang w:val="es-ES_tradnl"/>
        </w:rPr>
        <w:t>SAIMEX</w:t>
      </w:r>
      <w:r w:rsidR="004B3947" w:rsidRPr="00736DBE">
        <w:rPr>
          <w:rFonts w:ascii="Palatino Linotype" w:hAnsi="Palatino Linotype" w:cs="Arial"/>
          <w:lang w:val="es-ES_tradnl"/>
        </w:rPr>
        <w:t>,</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se</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advierte</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que</w:t>
      </w:r>
      <w:r w:rsidR="00D730A4" w:rsidRPr="00736DBE">
        <w:rPr>
          <w:rFonts w:ascii="Palatino Linotype" w:hAnsi="Palatino Linotype" w:cs="Arial"/>
          <w:b/>
          <w:lang w:val="es-ES_tradnl"/>
        </w:rPr>
        <w:t xml:space="preserve"> </w:t>
      </w:r>
      <w:r w:rsidR="007E30BA" w:rsidRPr="00736DBE">
        <w:rPr>
          <w:rFonts w:ascii="Palatino Linotype" w:hAnsi="Palatino Linotype" w:cs="Arial"/>
          <w:b/>
        </w:rPr>
        <w:t>EL RECURRENTE</w:t>
      </w:r>
      <w:r w:rsidR="00D730A4" w:rsidRPr="00736DBE">
        <w:rPr>
          <w:rFonts w:ascii="Palatino Linotype" w:hAnsi="Palatino Linotype" w:cs="Arial"/>
        </w:rPr>
        <w:t xml:space="preserve"> </w:t>
      </w:r>
      <w:r w:rsidR="004B3947" w:rsidRPr="00736DBE">
        <w:rPr>
          <w:rFonts w:ascii="Palatino Linotype" w:hAnsi="Palatino Linotype" w:cs="Arial"/>
        </w:rPr>
        <w:t>omitió</w:t>
      </w:r>
      <w:r w:rsidR="00D730A4" w:rsidRPr="00736DBE">
        <w:rPr>
          <w:rFonts w:ascii="Palatino Linotype" w:hAnsi="Palatino Linotype" w:cs="Arial"/>
          <w:lang w:val="es-ES_tradnl"/>
        </w:rPr>
        <w:t xml:space="preserve"> </w:t>
      </w:r>
      <w:r w:rsidR="004B3947" w:rsidRPr="00736DBE">
        <w:rPr>
          <w:rFonts w:ascii="Palatino Linotype" w:hAnsi="Palatino Linotype" w:cs="Arial"/>
        </w:rPr>
        <w:t>presentar</w:t>
      </w:r>
      <w:r w:rsidR="00D730A4" w:rsidRPr="00736DBE">
        <w:rPr>
          <w:rFonts w:ascii="Palatino Linotype" w:hAnsi="Palatino Linotype" w:cs="Arial"/>
          <w:lang w:val="es-ES_tradnl"/>
        </w:rPr>
        <w:t xml:space="preserve"> </w:t>
      </w:r>
      <w:r w:rsidR="004B3947" w:rsidRPr="00736DBE">
        <w:rPr>
          <w:rFonts w:ascii="Palatino Linotype" w:hAnsi="Palatino Linotype"/>
        </w:rPr>
        <w:t>manifestaciones</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y</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alegatos,</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así</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como</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ofrecer</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los</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medios</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4B3947" w:rsidRPr="00736DBE">
        <w:rPr>
          <w:rFonts w:ascii="Palatino Linotype" w:hAnsi="Palatino Linotype" w:cs="Arial"/>
        </w:rPr>
        <w:t>prueba</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que</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a</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su</w:t>
      </w:r>
      <w:r w:rsidR="00D730A4" w:rsidRPr="00736DBE">
        <w:rPr>
          <w:rFonts w:ascii="Palatino Linotype" w:hAnsi="Palatino Linotype" w:cs="Arial"/>
          <w:lang w:val="es-ES_tradnl"/>
        </w:rPr>
        <w:t xml:space="preserve"> </w:t>
      </w:r>
      <w:r w:rsidR="004B3947" w:rsidRPr="00736DBE">
        <w:rPr>
          <w:rFonts w:ascii="Palatino Linotype" w:hAnsi="Palatino Linotype" w:cs="Arial"/>
        </w:rPr>
        <w:t>derecho</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convinieran.</w:t>
      </w:r>
      <w:r w:rsidR="00D730A4" w:rsidRPr="00736DBE">
        <w:rPr>
          <w:rFonts w:ascii="Palatino Linotype" w:hAnsi="Palatino Linotype" w:cs="Arial"/>
          <w:lang w:val="es-ES_tradnl"/>
        </w:rPr>
        <w:t xml:space="preserve"> </w:t>
      </w:r>
      <w:r w:rsidR="00B107AE" w:rsidRPr="00736DBE">
        <w:rPr>
          <w:rFonts w:ascii="Palatino Linotype" w:hAnsi="Palatino Linotype" w:cs="Arial"/>
        </w:rPr>
        <w:t>Por</w:t>
      </w:r>
      <w:r w:rsidR="00B107AE" w:rsidRPr="00736DBE">
        <w:rPr>
          <w:rFonts w:ascii="Palatino Linotype" w:hAnsi="Palatino Linotype" w:cs="Arial"/>
          <w:lang w:val="es-ES_tradnl"/>
        </w:rPr>
        <w:t xml:space="preserve"> su </w:t>
      </w:r>
      <w:r w:rsidR="00B107AE" w:rsidRPr="00736DBE">
        <w:rPr>
          <w:rFonts w:ascii="Palatino Linotype" w:hAnsi="Palatino Linotype" w:cs="Arial"/>
        </w:rPr>
        <w:t>parte</w:t>
      </w:r>
      <w:r w:rsidR="00B107AE" w:rsidRPr="00736DBE">
        <w:rPr>
          <w:rFonts w:ascii="Palatino Linotype" w:hAnsi="Palatino Linotype" w:cs="Arial"/>
          <w:lang w:val="es-ES_tradnl"/>
        </w:rPr>
        <w:t xml:space="preserve">, en fecha </w:t>
      </w:r>
      <w:r w:rsidR="00335939" w:rsidRPr="00736DBE">
        <w:rPr>
          <w:rFonts w:ascii="Palatino Linotype" w:hAnsi="Palatino Linotype" w:cs="Arial"/>
          <w:lang w:val="es-ES_tradnl"/>
        </w:rPr>
        <w:t xml:space="preserve">treinta y uno </w:t>
      </w:r>
      <w:r w:rsidR="00B107AE" w:rsidRPr="00736DBE">
        <w:rPr>
          <w:rFonts w:ascii="Palatino Linotype" w:hAnsi="Palatino Linotype" w:cs="Arial"/>
          <w:lang w:val="es-ES_tradnl"/>
        </w:rPr>
        <w:t xml:space="preserve">de </w:t>
      </w:r>
      <w:r w:rsidR="00335939" w:rsidRPr="00736DBE">
        <w:rPr>
          <w:rFonts w:ascii="Palatino Linotype" w:hAnsi="Palatino Linotype" w:cs="Arial"/>
          <w:lang w:val="es-ES_tradnl"/>
        </w:rPr>
        <w:t>octubre</w:t>
      </w:r>
      <w:r w:rsidR="00B107AE" w:rsidRPr="00736DBE">
        <w:rPr>
          <w:rFonts w:ascii="Palatino Linotype" w:hAnsi="Palatino Linotype" w:cs="Arial"/>
          <w:lang w:val="es-ES_tradnl"/>
        </w:rPr>
        <w:t xml:space="preserve"> de dos mil dieci</w:t>
      </w:r>
      <w:r w:rsidR="007E4D42" w:rsidRPr="00736DBE">
        <w:rPr>
          <w:rFonts w:ascii="Palatino Linotype" w:hAnsi="Palatino Linotype" w:cs="Arial"/>
          <w:lang w:val="es-ES_tradnl"/>
        </w:rPr>
        <w:t>ocho</w:t>
      </w:r>
      <w:r w:rsidR="00B107AE" w:rsidRPr="00736DBE">
        <w:rPr>
          <w:rFonts w:ascii="Palatino Linotype" w:hAnsi="Palatino Linotype" w:cs="Arial"/>
          <w:lang w:val="es-ES_tradnl"/>
        </w:rPr>
        <w:t>,</w:t>
      </w:r>
      <w:r w:rsidR="00B107AE" w:rsidRPr="00736DBE">
        <w:rPr>
          <w:rFonts w:ascii="Palatino Linotype" w:hAnsi="Palatino Linotype" w:cs="Arial"/>
          <w:b/>
          <w:lang w:val="es-ES_tradnl"/>
        </w:rPr>
        <w:t xml:space="preserve"> EL SUJETO OBLIGADO</w:t>
      </w:r>
      <w:r w:rsidR="00B107AE" w:rsidRPr="00736DBE">
        <w:rPr>
          <w:rFonts w:ascii="Palatino Linotype" w:hAnsi="Palatino Linotype" w:cs="Arial"/>
          <w:lang w:val="es-ES_tradnl"/>
        </w:rPr>
        <w:t xml:space="preserve"> exhibió el Informe Justificado, adjuntando </w:t>
      </w:r>
      <w:r w:rsidR="006271B3" w:rsidRPr="00736DBE">
        <w:rPr>
          <w:rFonts w:ascii="Palatino Linotype" w:hAnsi="Palatino Linotype" w:cs="Arial"/>
          <w:lang w:val="es-ES_tradnl"/>
        </w:rPr>
        <w:t>l</w:t>
      </w:r>
      <w:r w:rsidR="00335939" w:rsidRPr="00736DBE">
        <w:rPr>
          <w:rFonts w:ascii="Palatino Linotype" w:hAnsi="Palatino Linotype" w:cs="Arial"/>
          <w:lang w:val="es-ES_tradnl"/>
        </w:rPr>
        <w:t>os</w:t>
      </w:r>
      <w:r w:rsidR="00B107AE" w:rsidRPr="00736DBE">
        <w:rPr>
          <w:rFonts w:ascii="Palatino Linotype" w:hAnsi="Palatino Linotype" w:cs="Arial"/>
          <w:lang w:val="es-ES_tradnl"/>
        </w:rPr>
        <w:t xml:space="preserve"> archivo</w:t>
      </w:r>
      <w:r w:rsidR="00335939" w:rsidRPr="00736DBE">
        <w:rPr>
          <w:rFonts w:ascii="Palatino Linotype" w:hAnsi="Palatino Linotype" w:cs="Arial"/>
          <w:lang w:val="es-ES_tradnl"/>
        </w:rPr>
        <w:t>s</w:t>
      </w:r>
      <w:r w:rsidR="00B107AE" w:rsidRPr="00736DBE">
        <w:rPr>
          <w:rFonts w:ascii="Palatino Linotype" w:hAnsi="Palatino Linotype" w:cs="Arial"/>
          <w:lang w:val="es-ES_tradnl"/>
        </w:rPr>
        <w:t xml:space="preserve"> electrónico</w:t>
      </w:r>
      <w:r w:rsidR="00335939" w:rsidRPr="00736DBE">
        <w:rPr>
          <w:rFonts w:ascii="Palatino Linotype" w:hAnsi="Palatino Linotype" w:cs="Arial"/>
          <w:lang w:val="es-ES_tradnl"/>
        </w:rPr>
        <w:t>s</w:t>
      </w:r>
      <w:r w:rsidR="00B107AE" w:rsidRPr="00736DBE">
        <w:rPr>
          <w:rFonts w:ascii="Palatino Linotype" w:hAnsi="Palatino Linotype" w:cs="Arial"/>
          <w:lang w:val="es-ES_tradnl"/>
        </w:rPr>
        <w:t xml:space="preserve"> denominado</w:t>
      </w:r>
      <w:r w:rsidR="00335939" w:rsidRPr="00736DBE">
        <w:rPr>
          <w:rFonts w:ascii="Palatino Linotype" w:hAnsi="Palatino Linotype" w:cs="Arial"/>
          <w:lang w:val="es-ES_tradnl"/>
        </w:rPr>
        <w:t>s</w:t>
      </w:r>
      <w:r w:rsidR="00B107AE" w:rsidRPr="00736DBE">
        <w:rPr>
          <w:rFonts w:ascii="Palatino Linotype" w:hAnsi="Palatino Linotype" w:cs="Arial"/>
          <w:lang w:val="es-ES_tradnl"/>
        </w:rPr>
        <w:t xml:space="preserve"> </w:t>
      </w:r>
      <w:r w:rsidR="00335939" w:rsidRPr="00736DBE">
        <w:rPr>
          <w:rFonts w:ascii="Palatino Linotype" w:hAnsi="Palatino Linotype" w:cs="Arial"/>
          <w:b/>
          <w:lang w:val="es-ES_tradnl"/>
        </w:rPr>
        <w:t>04017 D.G.PERSONAL.pdf</w:t>
      </w:r>
      <w:r w:rsidR="00335939" w:rsidRPr="00736DBE">
        <w:rPr>
          <w:rFonts w:ascii="Palatino Linotype" w:hAnsi="Palatino Linotype" w:cs="Arial"/>
          <w:lang w:val="es-ES_tradnl"/>
        </w:rPr>
        <w:t xml:space="preserve"> </w:t>
      </w:r>
      <w:r w:rsidRPr="00736DBE">
        <w:rPr>
          <w:rFonts w:ascii="Palatino Linotype" w:hAnsi="Palatino Linotype" w:cs="Arial"/>
          <w:lang w:val="es-ES_tradnl"/>
        </w:rPr>
        <w:t>e</w:t>
      </w:r>
      <w:r w:rsidR="00335939" w:rsidRPr="00736DBE">
        <w:rPr>
          <w:rFonts w:ascii="Palatino Linotype" w:hAnsi="Palatino Linotype" w:cs="Arial"/>
          <w:lang w:val="es-ES_tradnl"/>
        </w:rPr>
        <w:t xml:space="preserve"> </w:t>
      </w:r>
      <w:r w:rsidR="00335939" w:rsidRPr="00736DBE">
        <w:rPr>
          <w:rFonts w:ascii="Palatino Linotype" w:hAnsi="Palatino Linotype" w:cs="Arial"/>
          <w:b/>
          <w:lang w:val="es-ES_tradnl"/>
        </w:rPr>
        <w:t>Informe Justificado 04017.pdf</w:t>
      </w:r>
      <w:r w:rsidR="00B107AE" w:rsidRPr="00736DBE">
        <w:rPr>
          <w:rFonts w:ascii="Palatino Linotype" w:hAnsi="Palatino Linotype" w:cs="Arial"/>
        </w:rPr>
        <w:t xml:space="preserve">, tal y </w:t>
      </w:r>
      <w:r w:rsidR="00B107AE" w:rsidRPr="00736DBE">
        <w:rPr>
          <w:rFonts w:ascii="Palatino Linotype" w:hAnsi="Palatino Linotype" w:cs="Arial"/>
          <w:lang w:val="es-ES_tradnl"/>
        </w:rPr>
        <w:t>como se aprecia a continuación:</w:t>
      </w:r>
    </w:p>
    <w:p w:rsidR="00B143DB" w:rsidRPr="00736DBE" w:rsidRDefault="00335939" w:rsidP="001A138F">
      <w:pPr>
        <w:pStyle w:val="Prrafodelista"/>
        <w:tabs>
          <w:tab w:val="left" w:pos="567"/>
        </w:tabs>
        <w:spacing w:before="200" w:after="200" w:line="360" w:lineRule="auto"/>
        <w:ind w:left="0"/>
        <w:jc w:val="center"/>
        <w:rPr>
          <w:rFonts w:ascii="Palatino Linotype" w:hAnsi="Palatino Linotype" w:cs="Arial"/>
          <w:lang w:val="es-ES_tradnl"/>
        </w:rPr>
      </w:pPr>
      <w:r w:rsidRPr="00736DBE">
        <w:rPr>
          <w:noProof/>
          <w:lang w:eastAsia="es-MX"/>
        </w:rPr>
        <w:drawing>
          <wp:inline distT="0" distB="0" distL="0" distR="0" wp14:anchorId="65024F00" wp14:editId="27D9D92C">
            <wp:extent cx="3833006" cy="12409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37" t="54909" r="19963" b="26538"/>
                    <a:stretch/>
                  </pic:blipFill>
                  <pic:spPr bwMode="auto">
                    <a:xfrm>
                      <a:off x="0" y="0"/>
                      <a:ext cx="4006429" cy="1297118"/>
                    </a:xfrm>
                    <a:prstGeom prst="rect">
                      <a:avLst/>
                    </a:prstGeom>
                    <a:ln>
                      <a:noFill/>
                    </a:ln>
                    <a:extLst>
                      <a:ext uri="{53640926-AAD7-44D8-BBD7-CCE9431645EC}">
                        <a14:shadowObscured xmlns:a14="http://schemas.microsoft.com/office/drawing/2010/main"/>
                      </a:ext>
                    </a:extLst>
                  </pic:spPr>
                </pic:pic>
              </a:graphicData>
            </a:graphic>
          </wp:inline>
        </w:drawing>
      </w:r>
    </w:p>
    <w:p w:rsidR="007D34DF" w:rsidRPr="00736DBE" w:rsidRDefault="004B7691" w:rsidP="007D34DF">
      <w:pPr>
        <w:pStyle w:val="Prrafodelista"/>
        <w:spacing w:before="240" w:after="240" w:line="360" w:lineRule="auto"/>
        <w:ind w:left="0"/>
        <w:jc w:val="both"/>
        <w:rPr>
          <w:rFonts w:ascii="Palatino Linotype" w:hAnsi="Palatino Linotype"/>
          <w:lang w:eastAsia="es-ES_tradnl"/>
        </w:rPr>
      </w:pPr>
      <w:r w:rsidRPr="00736DBE">
        <w:rPr>
          <w:rFonts w:ascii="Palatino Linotype" w:hAnsi="Palatino Linotype" w:cs="Arial"/>
          <w:lang w:val="es-ES_tradnl"/>
        </w:rPr>
        <w:t xml:space="preserve">En ese sentido, esta Ponencia determinó no ponerlo a la vista del </w:t>
      </w:r>
      <w:r w:rsidRPr="00736DBE">
        <w:rPr>
          <w:rFonts w:ascii="Palatino Linotype" w:hAnsi="Palatino Linotype" w:cs="Arial"/>
          <w:b/>
          <w:lang w:val="es-ES_tradnl"/>
        </w:rPr>
        <w:t>RECURRENTE</w:t>
      </w:r>
      <w:r w:rsidRPr="00736DBE">
        <w:rPr>
          <w:rFonts w:ascii="Palatino Linotype" w:hAnsi="Palatino Linotype" w:cs="Arial"/>
          <w:lang w:val="es-ES_tradnl"/>
        </w:rPr>
        <w:t xml:space="preserve">, en virtud de que </w:t>
      </w:r>
      <w:r w:rsidRPr="00736DBE">
        <w:rPr>
          <w:rFonts w:ascii="Palatino Linotype" w:hAnsi="Palatino Linotype" w:cs="Arial"/>
          <w:b/>
          <w:lang w:val="es-ES_tradnl"/>
        </w:rPr>
        <w:t>EL SUJETO OBLIGADO</w:t>
      </w:r>
      <w:r w:rsidRPr="00736DBE">
        <w:rPr>
          <w:rFonts w:ascii="Palatino Linotype" w:hAnsi="Palatino Linotype" w:cs="Arial"/>
          <w:lang w:val="es-ES_tradnl"/>
        </w:rPr>
        <w:t xml:space="preserve"> no modificó el sentido de la respuesta a la solicitud de información, en términos del artículo 185</w:t>
      </w:r>
      <w:r w:rsidR="00D300C4" w:rsidRPr="00736DBE">
        <w:rPr>
          <w:rFonts w:ascii="Palatino Linotype" w:hAnsi="Palatino Linotype" w:cs="Arial"/>
          <w:lang w:val="es-ES_tradnl"/>
        </w:rPr>
        <w:t>,</w:t>
      </w:r>
      <w:r w:rsidRPr="00736DBE">
        <w:rPr>
          <w:rFonts w:ascii="Palatino Linotype" w:hAnsi="Palatino Linotype" w:cs="Arial"/>
          <w:lang w:val="es-ES_tradnl"/>
        </w:rPr>
        <w:t xml:space="preserve"> fracción III </w:t>
      </w:r>
      <w:r w:rsidRPr="00736DBE">
        <w:rPr>
          <w:rFonts w:ascii="Palatino Linotype" w:hAnsi="Palatino Linotype"/>
          <w:lang w:eastAsia="es-ES_tradnl"/>
        </w:rPr>
        <w:t xml:space="preserve">de la Ley de </w:t>
      </w:r>
      <w:r w:rsidRPr="00736DBE">
        <w:rPr>
          <w:rFonts w:ascii="Palatino Linotype" w:hAnsi="Palatino Linotype"/>
          <w:lang w:eastAsia="es-ES_tradnl"/>
        </w:rPr>
        <w:lastRenderedPageBreak/>
        <w:t>Transparencia y Acceso a la Información Pública de</w:t>
      </w:r>
      <w:r w:rsidR="007D34DF" w:rsidRPr="00736DBE">
        <w:rPr>
          <w:rFonts w:ascii="Palatino Linotype" w:hAnsi="Palatino Linotype"/>
          <w:lang w:eastAsia="es-ES_tradnl"/>
        </w:rPr>
        <w:t>l</w:t>
      </w:r>
      <w:r w:rsidR="00D144AE" w:rsidRPr="00736DBE">
        <w:rPr>
          <w:rFonts w:ascii="Palatino Linotype" w:hAnsi="Palatino Linotype"/>
          <w:lang w:eastAsia="es-ES_tradnl"/>
        </w:rPr>
        <w:t xml:space="preserve"> Estado de México y Municipios; como se aprecia a continuación: </w:t>
      </w:r>
    </w:p>
    <w:p w:rsidR="00335939" w:rsidRPr="00736DBE" w:rsidRDefault="001151C1" w:rsidP="006E358D">
      <w:pPr>
        <w:pStyle w:val="Prrafodelista"/>
        <w:spacing w:before="240" w:after="240" w:line="360" w:lineRule="auto"/>
        <w:ind w:left="0"/>
        <w:jc w:val="center"/>
        <w:rPr>
          <w:rFonts w:ascii="Palatino Linotype" w:hAnsi="Palatino Linotype"/>
          <w:lang w:eastAsia="es-ES_tradnl"/>
        </w:rPr>
      </w:pPr>
      <w:r>
        <w:rPr>
          <w:noProof/>
          <w:lang w:eastAsia="es-MX"/>
        </w:rPr>
        <w:drawing>
          <wp:inline distT="0" distB="0" distL="0" distR="0" wp14:anchorId="13F3BF6B" wp14:editId="0CA349C3">
            <wp:extent cx="5587563" cy="672143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861" t="13486" r="31723" b="6504"/>
                    <a:stretch/>
                  </pic:blipFill>
                  <pic:spPr bwMode="auto">
                    <a:xfrm>
                      <a:off x="0" y="0"/>
                      <a:ext cx="5604097" cy="6741323"/>
                    </a:xfrm>
                    <a:prstGeom prst="rect">
                      <a:avLst/>
                    </a:prstGeom>
                    <a:ln>
                      <a:noFill/>
                    </a:ln>
                    <a:extLst>
                      <a:ext uri="{53640926-AAD7-44D8-BBD7-CCE9431645EC}">
                        <a14:shadowObscured xmlns:a14="http://schemas.microsoft.com/office/drawing/2010/main"/>
                      </a:ext>
                    </a:extLst>
                  </pic:spPr>
                </pic:pic>
              </a:graphicData>
            </a:graphic>
          </wp:inline>
        </w:drawing>
      </w:r>
    </w:p>
    <w:p w:rsidR="00335939" w:rsidRPr="00736DBE" w:rsidRDefault="001151C1" w:rsidP="001151C1">
      <w:pPr>
        <w:pStyle w:val="Prrafodelista"/>
        <w:spacing w:before="240" w:after="240" w:line="360" w:lineRule="auto"/>
        <w:ind w:left="0"/>
        <w:jc w:val="center"/>
        <w:rPr>
          <w:rFonts w:ascii="Palatino Linotype" w:hAnsi="Palatino Linotype"/>
          <w:lang w:eastAsia="es-ES_tradnl"/>
        </w:rPr>
      </w:pPr>
      <w:r>
        <w:rPr>
          <w:noProof/>
          <w:lang w:eastAsia="es-MX"/>
        </w:rPr>
        <w:lastRenderedPageBreak/>
        <w:drawing>
          <wp:inline distT="0" distB="0" distL="0" distR="0" wp14:anchorId="1B696577" wp14:editId="074EADC9">
            <wp:extent cx="5377616" cy="7540831"/>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55" t="9476" r="30493" b="7045"/>
                    <a:stretch/>
                  </pic:blipFill>
                  <pic:spPr bwMode="auto">
                    <a:xfrm>
                      <a:off x="0" y="0"/>
                      <a:ext cx="5393458" cy="7563046"/>
                    </a:xfrm>
                    <a:prstGeom prst="rect">
                      <a:avLst/>
                    </a:prstGeom>
                    <a:ln>
                      <a:noFill/>
                    </a:ln>
                    <a:extLst>
                      <a:ext uri="{53640926-AAD7-44D8-BBD7-CCE9431645EC}">
                        <a14:shadowObscured xmlns:a14="http://schemas.microsoft.com/office/drawing/2010/main"/>
                      </a:ext>
                    </a:extLst>
                  </pic:spPr>
                </pic:pic>
              </a:graphicData>
            </a:graphic>
          </wp:inline>
        </w:drawing>
      </w:r>
    </w:p>
    <w:p w:rsidR="00335939" w:rsidRPr="00736DBE" w:rsidRDefault="001151C1" w:rsidP="001151C1">
      <w:pPr>
        <w:pStyle w:val="Prrafodelista"/>
        <w:spacing w:before="240" w:after="240" w:line="360" w:lineRule="auto"/>
        <w:ind w:left="0"/>
        <w:jc w:val="center"/>
        <w:rPr>
          <w:rFonts w:ascii="Palatino Linotype" w:hAnsi="Palatino Linotype"/>
          <w:lang w:eastAsia="es-ES_tradnl"/>
        </w:rPr>
      </w:pPr>
      <w:r>
        <w:rPr>
          <w:noProof/>
          <w:lang w:eastAsia="es-MX"/>
        </w:rPr>
        <w:lastRenderedPageBreak/>
        <w:drawing>
          <wp:inline distT="0" distB="0" distL="0" distR="0" wp14:anchorId="78D74C86" wp14:editId="23EDE274">
            <wp:extent cx="5659266" cy="76477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294" t="14397" r="36849" b="21086"/>
                    <a:stretch/>
                  </pic:blipFill>
                  <pic:spPr bwMode="auto">
                    <a:xfrm>
                      <a:off x="0" y="0"/>
                      <a:ext cx="5684498" cy="7681807"/>
                    </a:xfrm>
                    <a:prstGeom prst="rect">
                      <a:avLst/>
                    </a:prstGeom>
                    <a:ln>
                      <a:noFill/>
                    </a:ln>
                    <a:extLst>
                      <a:ext uri="{53640926-AAD7-44D8-BBD7-CCE9431645EC}">
                        <a14:shadowObscured xmlns:a14="http://schemas.microsoft.com/office/drawing/2010/main"/>
                      </a:ext>
                    </a:extLst>
                  </pic:spPr>
                </pic:pic>
              </a:graphicData>
            </a:graphic>
          </wp:inline>
        </w:drawing>
      </w:r>
    </w:p>
    <w:p w:rsidR="00335939" w:rsidRPr="00736DBE" w:rsidRDefault="00335939" w:rsidP="007D34DF">
      <w:pPr>
        <w:pStyle w:val="Prrafodelista"/>
        <w:spacing w:before="240" w:after="240" w:line="360" w:lineRule="auto"/>
        <w:ind w:left="0"/>
        <w:jc w:val="both"/>
        <w:rPr>
          <w:rFonts w:ascii="Palatino Linotype" w:hAnsi="Palatino Linotype"/>
          <w:lang w:eastAsia="es-ES_tradnl"/>
        </w:rPr>
      </w:pPr>
      <w:r w:rsidRPr="00736DBE">
        <w:rPr>
          <w:noProof/>
          <w:lang w:eastAsia="es-MX"/>
        </w:rPr>
        <w:lastRenderedPageBreak/>
        <w:drawing>
          <wp:inline distT="0" distB="0" distL="0" distR="0" wp14:anchorId="4431F18D" wp14:editId="6CD4C9E3">
            <wp:extent cx="5778347" cy="7784327"/>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63" t="12934" r="34378" b="18240"/>
                    <a:stretch/>
                  </pic:blipFill>
                  <pic:spPr bwMode="auto">
                    <a:xfrm>
                      <a:off x="0" y="0"/>
                      <a:ext cx="5837170" cy="7863571"/>
                    </a:xfrm>
                    <a:prstGeom prst="rect">
                      <a:avLst/>
                    </a:prstGeom>
                    <a:ln>
                      <a:noFill/>
                    </a:ln>
                    <a:extLst>
                      <a:ext uri="{53640926-AAD7-44D8-BBD7-CCE9431645EC}">
                        <a14:shadowObscured xmlns:a14="http://schemas.microsoft.com/office/drawing/2010/main"/>
                      </a:ext>
                    </a:extLst>
                  </pic:spPr>
                </pic:pic>
              </a:graphicData>
            </a:graphic>
          </wp:inline>
        </w:drawing>
      </w:r>
    </w:p>
    <w:p w:rsidR="00335939" w:rsidRPr="00736DBE" w:rsidRDefault="00335939" w:rsidP="007D34DF">
      <w:pPr>
        <w:pStyle w:val="Prrafodelista"/>
        <w:spacing w:before="240" w:after="240" w:line="360" w:lineRule="auto"/>
        <w:ind w:left="0"/>
        <w:jc w:val="both"/>
        <w:rPr>
          <w:rFonts w:ascii="Palatino Linotype" w:hAnsi="Palatino Linotype"/>
          <w:lang w:eastAsia="es-ES_tradnl"/>
        </w:rPr>
      </w:pPr>
      <w:r w:rsidRPr="00736DBE">
        <w:rPr>
          <w:noProof/>
          <w:lang w:eastAsia="es-MX"/>
        </w:rPr>
        <w:lastRenderedPageBreak/>
        <w:drawing>
          <wp:inline distT="0" distB="0" distL="0" distR="0" wp14:anchorId="2F677296" wp14:editId="3D746759">
            <wp:extent cx="5763109" cy="7744570"/>
            <wp:effectExtent l="0" t="0" r="952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65" t="9274" r="33967" b="19211"/>
                    <a:stretch/>
                  </pic:blipFill>
                  <pic:spPr bwMode="auto">
                    <a:xfrm>
                      <a:off x="0" y="0"/>
                      <a:ext cx="5800524" cy="7794849"/>
                    </a:xfrm>
                    <a:prstGeom prst="rect">
                      <a:avLst/>
                    </a:prstGeom>
                    <a:ln>
                      <a:noFill/>
                    </a:ln>
                    <a:extLst>
                      <a:ext uri="{53640926-AAD7-44D8-BBD7-CCE9431645EC}">
                        <a14:shadowObscured xmlns:a14="http://schemas.microsoft.com/office/drawing/2010/main"/>
                      </a:ext>
                    </a:extLst>
                  </pic:spPr>
                </pic:pic>
              </a:graphicData>
            </a:graphic>
          </wp:inline>
        </w:drawing>
      </w:r>
    </w:p>
    <w:p w:rsidR="00335939" w:rsidRPr="00736DBE" w:rsidRDefault="001151C1" w:rsidP="001151C1">
      <w:pPr>
        <w:pStyle w:val="Prrafodelista"/>
        <w:spacing w:before="240" w:after="240" w:line="360" w:lineRule="auto"/>
        <w:ind w:left="0"/>
        <w:jc w:val="center"/>
        <w:rPr>
          <w:rFonts w:ascii="Palatino Linotype" w:hAnsi="Palatino Linotype"/>
          <w:lang w:eastAsia="es-ES_tradnl"/>
        </w:rPr>
      </w:pPr>
      <w:r>
        <w:rPr>
          <w:noProof/>
          <w:lang w:eastAsia="es-MX"/>
        </w:rPr>
        <w:lastRenderedPageBreak/>
        <w:drawing>
          <wp:inline distT="0" distB="0" distL="0" distR="0" wp14:anchorId="2FF7E560" wp14:editId="1D35539D">
            <wp:extent cx="5447381" cy="7428015"/>
            <wp:effectExtent l="0" t="0" r="127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396" t="9841" r="36439" b="26371"/>
                    <a:stretch/>
                  </pic:blipFill>
                  <pic:spPr bwMode="auto">
                    <a:xfrm>
                      <a:off x="0" y="0"/>
                      <a:ext cx="5466192" cy="745366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35939" w:rsidRPr="00736DBE" w:rsidRDefault="00335939" w:rsidP="007D34DF">
      <w:pPr>
        <w:pStyle w:val="Prrafodelista"/>
        <w:spacing w:before="240" w:after="240" w:line="360" w:lineRule="auto"/>
        <w:ind w:left="0"/>
        <w:jc w:val="both"/>
        <w:rPr>
          <w:rFonts w:ascii="Palatino Linotype" w:hAnsi="Palatino Linotype"/>
          <w:lang w:eastAsia="es-ES_tradnl"/>
        </w:rPr>
      </w:pPr>
      <w:r w:rsidRPr="00736DBE">
        <w:rPr>
          <w:noProof/>
          <w:lang w:eastAsia="es-MX"/>
        </w:rPr>
        <w:lastRenderedPageBreak/>
        <w:drawing>
          <wp:inline distT="0" distB="0" distL="0" distR="0" wp14:anchorId="00534852" wp14:editId="2D83B365">
            <wp:extent cx="5770880" cy="7768424"/>
            <wp:effectExtent l="0" t="0" r="127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366" t="7565" r="33829" b="22627"/>
                    <a:stretch/>
                  </pic:blipFill>
                  <pic:spPr bwMode="auto">
                    <a:xfrm>
                      <a:off x="0" y="0"/>
                      <a:ext cx="5814238" cy="7826791"/>
                    </a:xfrm>
                    <a:prstGeom prst="rect">
                      <a:avLst/>
                    </a:prstGeom>
                    <a:ln>
                      <a:noFill/>
                    </a:ln>
                    <a:extLst>
                      <a:ext uri="{53640926-AAD7-44D8-BBD7-CCE9431645EC}">
                        <a14:shadowObscured xmlns:a14="http://schemas.microsoft.com/office/drawing/2010/main"/>
                      </a:ext>
                    </a:extLst>
                  </pic:spPr>
                </pic:pic>
              </a:graphicData>
            </a:graphic>
          </wp:inline>
        </w:drawing>
      </w:r>
    </w:p>
    <w:p w:rsidR="00335939" w:rsidRPr="00736DBE" w:rsidRDefault="00335939" w:rsidP="007D34DF">
      <w:pPr>
        <w:pStyle w:val="Prrafodelista"/>
        <w:spacing w:before="240" w:after="240" w:line="360" w:lineRule="auto"/>
        <w:ind w:left="0"/>
        <w:jc w:val="both"/>
        <w:rPr>
          <w:rFonts w:ascii="Palatino Linotype" w:hAnsi="Palatino Linotype"/>
          <w:lang w:eastAsia="es-ES_tradnl"/>
        </w:rPr>
      </w:pPr>
      <w:r w:rsidRPr="00736DBE">
        <w:rPr>
          <w:noProof/>
          <w:lang w:eastAsia="es-MX"/>
        </w:rPr>
        <w:lastRenderedPageBreak/>
        <w:drawing>
          <wp:inline distT="0" distB="0" distL="0" distR="0" wp14:anchorId="527705F9" wp14:editId="2DEC272B">
            <wp:extent cx="5779135" cy="7808181"/>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088" t="12446" r="33830" b="17020"/>
                    <a:stretch/>
                  </pic:blipFill>
                  <pic:spPr bwMode="auto">
                    <a:xfrm>
                      <a:off x="0" y="0"/>
                      <a:ext cx="5825751" cy="7871164"/>
                    </a:xfrm>
                    <a:prstGeom prst="rect">
                      <a:avLst/>
                    </a:prstGeom>
                    <a:ln>
                      <a:noFill/>
                    </a:ln>
                    <a:extLst>
                      <a:ext uri="{53640926-AAD7-44D8-BBD7-CCE9431645EC}">
                        <a14:shadowObscured xmlns:a14="http://schemas.microsoft.com/office/drawing/2010/main"/>
                      </a:ext>
                    </a:extLst>
                  </pic:spPr>
                </pic:pic>
              </a:graphicData>
            </a:graphic>
          </wp:inline>
        </w:drawing>
      </w:r>
    </w:p>
    <w:p w:rsidR="006A5F54" w:rsidRPr="00736DBE" w:rsidRDefault="006A5F54" w:rsidP="007D34DF">
      <w:pPr>
        <w:pStyle w:val="Prrafodelista"/>
        <w:spacing w:before="240" w:after="240" w:line="360" w:lineRule="auto"/>
        <w:ind w:left="0"/>
        <w:jc w:val="both"/>
        <w:rPr>
          <w:rFonts w:ascii="Palatino Linotype" w:hAnsi="Palatino Linotype"/>
          <w:lang w:eastAsia="es-ES_tradnl"/>
        </w:rPr>
      </w:pPr>
      <w:r w:rsidRPr="00736DBE">
        <w:rPr>
          <w:noProof/>
          <w:lang w:eastAsia="es-MX"/>
        </w:rPr>
        <w:lastRenderedPageBreak/>
        <w:drawing>
          <wp:inline distT="0" distB="0" distL="0" distR="0" wp14:anchorId="1D268A2B" wp14:editId="42AB23A1">
            <wp:extent cx="5779718" cy="76809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081" t="10982" r="34378" b="20923"/>
                    <a:stretch/>
                  </pic:blipFill>
                  <pic:spPr bwMode="auto">
                    <a:xfrm>
                      <a:off x="0" y="0"/>
                      <a:ext cx="5839633" cy="7760584"/>
                    </a:xfrm>
                    <a:prstGeom prst="rect">
                      <a:avLst/>
                    </a:prstGeom>
                    <a:ln>
                      <a:noFill/>
                    </a:ln>
                    <a:extLst>
                      <a:ext uri="{53640926-AAD7-44D8-BBD7-CCE9431645EC}">
                        <a14:shadowObscured xmlns:a14="http://schemas.microsoft.com/office/drawing/2010/main"/>
                      </a:ext>
                    </a:extLst>
                  </pic:spPr>
                </pic:pic>
              </a:graphicData>
            </a:graphic>
          </wp:inline>
        </w:drawing>
      </w:r>
    </w:p>
    <w:p w:rsidR="006A5F54" w:rsidRPr="00736DBE" w:rsidRDefault="006A5F54" w:rsidP="007D34DF">
      <w:pPr>
        <w:pStyle w:val="Prrafodelista"/>
        <w:spacing w:before="240" w:after="240" w:line="360" w:lineRule="auto"/>
        <w:ind w:left="0"/>
        <w:jc w:val="both"/>
        <w:rPr>
          <w:rFonts w:ascii="Palatino Linotype" w:hAnsi="Palatino Linotype"/>
          <w:lang w:eastAsia="es-ES_tradnl"/>
        </w:rPr>
      </w:pPr>
      <w:r w:rsidRPr="00736DBE">
        <w:rPr>
          <w:noProof/>
          <w:lang w:eastAsia="es-MX"/>
        </w:rPr>
        <w:lastRenderedPageBreak/>
        <w:drawing>
          <wp:inline distT="0" distB="0" distL="0" distR="0" wp14:anchorId="32384AEC" wp14:editId="58FC47AF">
            <wp:extent cx="5778496" cy="7839986"/>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951" t="9762" r="33829" b="18729"/>
                    <a:stretch/>
                  </pic:blipFill>
                  <pic:spPr bwMode="auto">
                    <a:xfrm>
                      <a:off x="0" y="0"/>
                      <a:ext cx="5839347" cy="7922545"/>
                    </a:xfrm>
                    <a:prstGeom prst="rect">
                      <a:avLst/>
                    </a:prstGeom>
                    <a:ln>
                      <a:noFill/>
                    </a:ln>
                    <a:extLst>
                      <a:ext uri="{53640926-AAD7-44D8-BBD7-CCE9431645EC}">
                        <a14:shadowObscured xmlns:a14="http://schemas.microsoft.com/office/drawing/2010/main"/>
                      </a:ext>
                    </a:extLst>
                  </pic:spPr>
                </pic:pic>
              </a:graphicData>
            </a:graphic>
          </wp:inline>
        </w:drawing>
      </w:r>
    </w:p>
    <w:p w:rsidR="006A5F54" w:rsidRPr="00736DBE" w:rsidRDefault="006A5F54" w:rsidP="007D34DF">
      <w:pPr>
        <w:pStyle w:val="Prrafodelista"/>
        <w:spacing w:before="240" w:after="240" w:line="360" w:lineRule="auto"/>
        <w:ind w:left="0"/>
        <w:jc w:val="both"/>
        <w:rPr>
          <w:rFonts w:ascii="Palatino Linotype" w:hAnsi="Palatino Linotype"/>
          <w:lang w:eastAsia="es-ES_tradnl"/>
        </w:rPr>
      </w:pPr>
      <w:r w:rsidRPr="00736DBE">
        <w:rPr>
          <w:noProof/>
          <w:lang w:eastAsia="es-MX"/>
        </w:rPr>
        <w:lastRenderedPageBreak/>
        <w:drawing>
          <wp:inline distT="0" distB="0" distL="0" distR="0" wp14:anchorId="245FC696" wp14:editId="6FD69391">
            <wp:extent cx="5780021" cy="773661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363" t="14398" r="34103" b="15068"/>
                    <a:stretch/>
                  </pic:blipFill>
                  <pic:spPr bwMode="auto">
                    <a:xfrm>
                      <a:off x="0" y="0"/>
                      <a:ext cx="5798823" cy="7761785"/>
                    </a:xfrm>
                    <a:prstGeom prst="rect">
                      <a:avLst/>
                    </a:prstGeom>
                    <a:ln>
                      <a:noFill/>
                    </a:ln>
                    <a:extLst>
                      <a:ext uri="{53640926-AAD7-44D8-BBD7-CCE9431645EC}">
                        <a14:shadowObscured xmlns:a14="http://schemas.microsoft.com/office/drawing/2010/main"/>
                      </a:ext>
                    </a:extLst>
                  </pic:spPr>
                </pic:pic>
              </a:graphicData>
            </a:graphic>
          </wp:inline>
        </w:drawing>
      </w:r>
    </w:p>
    <w:p w:rsidR="006A5F54" w:rsidRPr="00736DBE" w:rsidRDefault="006A5F54" w:rsidP="007D34DF">
      <w:pPr>
        <w:pStyle w:val="Prrafodelista"/>
        <w:spacing w:before="240" w:after="240" w:line="360" w:lineRule="auto"/>
        <w:ind w:left="0"/>
        <w:jc w:val="both"/>
        <w:rPr>
          <w:rFonts w:ascii="Palatino Linotype" w:hAnsi="Palatino Linotype"/>
          <w:lang w:eastAsia="es-ES_tradnl"/>
        </w:rPr>
      </w:pPr>
      <w:r w:rsidRPr="00736DBE">
        <w:rPr>
          <w:noProof/>
          <w:lang w:eastAsia="es-MX"/>
        </w:rPr>
        <w:lastRenderedPageBreak/>
        <w:drawing>
          <wp:inline distT="0" distB="0" distL="0" distR="0" wp14:anchorId="7810B21F" wp14:editId="101E999D">
            <wp:extent cx="5778500" cy="773661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090" t="10006" r="34378" b="19213"/>
                    <a:stretch/>
                  </pic:blipFill>
                  <pic:spPr bwMode="auto">
                    <a:xfrm>
                      <a:off x="0" y="0"/>
                      <a:ext cx="5814878" cy="7785324"/>
                    </a:xfrm>
                    <a:prstGeom prst="rect">
                      <a:avLst/>
                    </a:prstGeom>
                    <a:ln>
                      <a:noFill/>
                    </a:ln>
                    <a:extLst>
                      <a:ext uri="{53640926-AAD7-44D8-BBD7-CCE9431645EC}">
                        <a14:shadowObscured xmlns:a14="http://schemas.microsoft.com/office/drawing/2010/main"/>
                      </a:ext>
                    </a:extLst>
                  </pic:spPr>
                </pic:pic>
              </a:graphicData>
            </a:graphic>
          </wp:inline>
        </w:drawing>
      </w:r>
    </w:p>
    <w:p w:rsidR="006A5F54" w:rsidRPr="00736DBE" w:rsidRDefault="006A5F54" w:rsidP="006E358D">
      <w:pPr>
        <w:pStyle w:val="Prrafodelista"/>
        <w:spacing w:before="240" w:after="240" w:line="360" w:lineRule="auto"/>
        <w:ind w:left="0"/>
        <w:jc w:val="center"/>
        <w:rPr>
          <w:rFonts w:ascii="Palatino Linotype" w:hAnsi="Palatino Linotype"/>
          <w:lang w:eastAsia="es-ES_tradnl"/>
        </w:rPr>
      </w:pPr>
      <w:r w:rsidRPr="00736DBE">
        <w:rPr>
          <w:noProof/>
          <w:lang w:eastAsia="es-MX"/>
        </w:rPr>
        <w:lastRenderedPageBreak/>
        <w:drawing>
          <wp:inline distT="0" distB="0" distL="0" distR="0" wp14:anchorId="05384B5F" wp14:editId="6F0091BA">
            <wp:extent cx="4969919" cy="5845429"/>
            <wp:effectExtent l="0" t="0" r="254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777" t="10738" r="34790" b="15307"/>
                    <a:stretch/>
                  </pic:blipFill>
                  <pic:spPr bwMode="auto">
                    <a:xfrm>
                      <a:off x="0" y="0"/>
                      <a:ext cx="5011942" cy="5894855"/>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736DBE" w:rsidRDefault="003312C1" w:rsidP="003312C1">
      <w:pPr>
        <w:pStyle w:val="Prrafodelista"/>
        <w:tabs>
          <w:tab w:val="left" w:pos="567"/>
        </w:tabs>
        <w:spacing w:before="200" w:after="200" w:line="360" w:lineRule="auto"/>
        <w:ind w:left="0"/>
        <w:jc w:val="both"/>
        <w:rPr>
          <w:rFonts w:ascii="Palatino Linotype" w:hAnsi="Palatino Linotype" w:cs="Arial"/>
        </w:rPr>
      </w:pPr>
      <w:r w:rsidRPr="00736DBE">
        <w:rPr>
          <w:rFonts w:ascii="Palatino Linotype" w:hAnsi="Palatino Linotype" w:cs="Arial"/>
          <w:b/>
          <w:sz w:val="28"/>
          <w:szCs w:val="28"/>
        </w:rPr>
        <w:t>VIII.</w:t>
      </w:r>
      <w:r w:rsidRPr="00736DBE">
        <w:rPr>
          <w:rFonts w:ascii="Palatino Linotype" w:hAnsi="Palatino Linotype" w:cs="Arial"/>
        </w:rPr>
        <w:t xml:space="preserve"> </w:t>
      </w:r>
      <w:r w:rsidR="00270CBB" w:rsidRPr="00736DBE">
        <w:rPr>
          <w:rFonts w:ascii="Palatino Linotype" w:hAnsi="Palatino Linotype" w:cs="Arial"/>
        </w:rPr>
        <w:t>Una</w:t>
      </w:r>
      <w:r w:rsidR="00D730A4" w:rsidRPr="00736DBE">
        <w:rPr>
          <w:rFonts w:ascii="Palatino Linotype" w:hAnsi="Palatino Linotype" w:cs="Arial"/>
        </w:rPr>
        <w:t xml:space="preserve"> </w:t>
      </w:r>
      <w:r w:rsidR="00270CBB" w:rsidRPr="00736DBE">
        <w:rPr>
          <w:rFonts w:ascii="Palatino Linotype" w:hAnsi="Palatino Linotype" w:cs="Arial"/>
        </w:rPr>
        <w:t>vez</w:t>
      </w:r>
      <w:r w:rsidR="00D730A4" w:rsidRPr="00736DBE">
        <w:rPr>
          <w:rFonts w:ascii="Palatino Linotype" w:hAnsi="Palatino Linotype" w:cs="Arial"/>
        </w:rPr>
        <w:t xml:space="preserve"> </w:t>
      </w:r>
      <w:r w:rsidR="00270CBB" w:rsidRPr="00736DBE">
        <w:rPr>
          <w:rFonts w:ascii="Palatino Linotype" w:hAnsi="Palatino Linotype" w:cs="Arial"/>
        </w:rPr>
        <w:t>a</w:t>
      </w:r>
      <w:r w:rsidR="00FF3111" w:rsidRPr="00736DBE">
        <w:rPr>
          <w:rFonts w:ascii="Palatino Linotype" w:hAnsi="Palatino Linotype" w:cs="Arial"/>
        </w:rPr>
        <w:t>nalizado</w:t>
      </w:r>
      <w:r w:rsidR="00D730A4" w:rsidRPr="00736DBE">
        <w:rPr>
          <w:rFonts w:ascii="Palatino Linotype" w:hAnsi="Palatino Linotype" w:cs="Arial"/>
        </w:rPr>
        <w:t xml:space="preserve"> </w:t>
      </w:r>
      <w:r w:rsidR="00FF3111" w:rsidRPr="00736DBE">
        <w:rPr>
          <w:rFonts w:ascii="Palatino Linotype" w:hAnsi="Palatino Linotype" w:cs="Arial"/>
        </w:rPr>
        <w:t>el</w:t>
      </w:r>
      <w:r w:rsidR="00D730A4" w:rsidRPr="00736DBE">
        <w:rPr>
          <w:rFonts w:ascii="Palatino Linotype" w:hAnsi="Palatino Linotype" w:cs="Arial"/>
        </w:rPr>
        <w:t xml:space="preserve"> </w:t>
      </w:r>
      <w:r w:rsidR="00FF3111" w:rsidRPr="00736DBE">
        <w:rPr>
          <w:rFonts w:ascii="Palatino Linotype" w:hAnsi="Palatino Linotype" w:cs="Arial"/>
        </w:rPr>
        <w:t>estado</w:t>
      </w:r>
      <w:r w:rsidR="00D730A4" w:rsidRPr="00736DBE">
        <w:rPr>
          <w:rFonts w:ascii="Palatino Linotype" w:hAnsi="Palatino Linotype" w:cs="Arial"/>
        </w:rPr>
        <w:t xml:space="preserve"> </w:t>
      </w:r>
      <w:r w:rsidR="00FF3111" w:rsidRPr="00736DBE">
        <w:rPr>
          <w:rFonts w:ascii="Palatino Linotype" w:hAnsi="Palatino Linotype" w:cs="Arial"/>
        </w:rPr>
        <w:t>procesal</w:t>
      </w:r>
      <w:r w:rsidR="00D730A4" w:rsidRPr="00736DBE">
        <w:rPr>
          <w:rFonts w:ascii="Palatino Linotype" w:hAnsi="Palatino Linotype" w:cs="Arial"/>
        </w:rPr>
        <w:t xml:space="preserve"> </w:t>
      </w:r>
      <w:r w:rsidR="00FF3111" w:rsidRPr="00736DBE">
        <w:rPr>
          <w:rFonts w:ascii="Palatino Linotype" w:hAnsi="Palatino Linotype" w:cs="Arial"/>
        </w:rPr>
        <w:t>que</w:t>
      </w:r>
      <w:r w:rsidR="00D730A4" w:rsidRPr="00736DBE">
        <w:rPr>
          <w:rFonts w:ascii="Palatino Linotype" w:hAnsi="Palatino Linotype" w:cs="Arial"/>
        </w:rPr>
        <w:t xml:space="preserve"> </w:t>
      </w:r>
      <w:r w:rsidR="00FF3111" w:rsidRPr="00736DBE">
        <w:rPr>
          <w:rFonts w:ascii="Palatino Linotype" w:hAnsi="Palatino Linotype" w:cs="Arial"/>
        </w:rPr>
        <w:t>guarda</w:t>
      </w:r>
      <w:r w:rsidR="00D730A4" w:rsidRPr="00736DBE">
        <w:rPr>
          <w:rFonts w:ascii="Palatino Linotype" w:hAnsi="Palatino Linotype" w:cs="Arial"/>
        </w:rPr>
        <w:t xml:space="preserve"> </w:t>
      </w:r>
      <w:r w:rsidR="00FF3111" w:rsidRPr="00736DBE">
        <w:rPr>
          <w:rFonts w:ascii="Palatino Linotype" w:hAnsi="Palatino Linotype" w:cs="Arial"/>
        </w:rPr>
        <w:t>el</w:t>
      </w:r>
      <w:r w:rsidR="00D730A4" w:rsidRPr="00736DBE">
        <w:rPr>
          <w:rFonts w:ascii="Palatino Linotype" w:hAnsi="Palatino Linotype" w:cs="Arial"/>
        </w:rPr>
        <w:t xml:space="preserve"> </w:t>
      </w:r>
      <w:r w:rsidR="00FF3111" w:rsidRPr="00736DBE">
        <w:rPr>
          <w:rFonts w:ascii="Palatino Linotype" w:hAnsi="Palatino Linotype" w:cs="Arial"/>
        </w:rPr>
        <w:t>expediente,</w:t>
      </w:r>
      <w:r w:rsidR="00D730A4" w:rsidRPr="00736DBE">
        <w:rPr>
          <w:rFonts w:ascii="Palatino Linotype" w:hAnsi="Palatino Linotype" w:cs="Arial"/>
        </w:rPr>
        <w:t xml:space="preserve"> </w:t>
      </w:r>
      <w:r w:rsidR="00FF3111" w:rsidRPr="00736DBE">
        <w:rPr>
          <w:rFonts w:ascii="Palatino Linotype" w:hAnsi="Palatino Linotype" w:cs="Arial"/>
        </w:rPr>
        <w:t>en</w:t>
      </w:r>
      <w:r w:rsidR="00D730A4" w:rsidRPr="00736DBE">
        <w:rPr>
          <w:rFonts w:ascii="Palatino Linotype" w:hAnsi="Palatino Linotype" w:cs="Arial"/>
        </w:rPr>
        <w:t xml:space="preserve"> </w:t>
      </w:r>
      <w:r w:rsidR="00FF3111" w:rsidRPr="00736DBE">
        <w:rPr>
          <w:rFonts w:ascii="Palatino Linotype" w:hAnsi="Palatino Linotype" w:cs="Arial"/>
        </w:rPr>
        <w:t>fecha</w:t>
      </w:r>
      <w:r w:rsidR="00D730A4" w:rsidRPr="00736DBE">
        <w:rPr>
          <w:rFonts w:ascii="Palatino Linotype" w:hAnsi="Palatino Linotype" w:cs="Arial"/>
        </w:rPr>
        <w:t xml:space="preserve"> </w:t>
      </w:r>
      <w:r w:rsidR="00CF04C8" w:rsidRPr="00736DBE">
        <w:rPr>
          <w:rFonts w:ascii="Palatino Linotype" w:hAnsi="Palatino Linotype" w:cs="Arial"/>
        </w:rPr>
        <w:t xml:space="preserve">doce </w:t>
      </w:r>
      <w:r w:rsidR="00FF3111" w:rsidRPr="00736DBE">
        <w:rPr>
          <w:rFonts w:ascii="Palatino Linotype" w:hAnsi="Palatino Linotype" w:cs="Arial"/>
        </w:rPr>
        <w:t>de</w:t>
      </w:r>
      <w:r w:rsidR="00D730A4" w:rsidRPr="00736DBE">
        <w:rPr>
          <w:rFonts w:ascii="Palatino Linotype" w:hAnsi="Palatino Linotype" w:cs="Arial"/>
        </w:rPr>
        <w:t xml:space="preserve"> </w:t>
      </w:r>
      <w:r w:rsidR="00CF04C8" w:rsidRPr="00736DBE">
        <w:rPr>
          <w:rFonts w:ascii="Palatino Linotype" w:hAnsi="Palatino Linotype" w:cs="Arial"/>
        </w:rPr>
        <w:t>noviembre</w:t>
      </w:r>
      <w:r w:rsidR="00D730A4" w:rsidRPr="00736DBE">
        <w:rPr>
          <w:rFonts w:ascii="Palatino Linotype" w:hAnsi="Palatino Linotype" w:cs="Arial"/>
        </w:rPr>
        <w:t xml:space="preserve"> </w:t>
      </w:r>
      <w:r w:rsidR="00FF3111" w:rsidRPr="00736DBE">
        <w:rPr>
          <w:rFonts w:ascii="Palatino Linotype" w:hAnsi="Palatino Linotype"/>
        </w:rPr>
        <w:t>de</w:t>
      </w:r>
      <w:r w:rsidR="00D730A4" w:rsidRPr="00736DBE">
        <w:rPr>
          <w:rFonts w:ascii="Palatino Linotype" w:hAnsi="Palatino Linotype"/>
        </w:rPr>
        <w:t xml:space="preserve"> </w:t>
      </w:r>
      <w:r w:rsidR="00FF3111" w:rsidRPr="00736DBE">
        <w:rPr>
          <w:rFonts w:ascii="Palatino Linotype" w:hAnsi="Palatino Linotype"/>
        </w:rPr>
        <w:t>dos</w:t>
      </w:r>
      <w:r w:rsidR="00D730A4" w:rsidRPr="00736DBE">
        <w:rPr>
          <w:rFonts w:ascii="Palatino Linotype" w:hAnsi="Palatino Linotype"/>
        </w:rPr>
        <w:t xml:space="preserve"> </w:t>
      </w:r>
      <w:r w:rsidR="00FF3111" w:rsidRPr="00736DBE">
        <w:rPr>
          <w:rFonts w:ascii="Palatino Linotype" w:hAnsi="Palatino Linotype"/>
        </w:rPr>
        <w:t>mil</w:t>
      </w:r>
      <w:r w:rsidR="00D730A4" w:rsidRPr="00736DBE">
        <w:rPr>
          <w:rFonts w:ascii="Palatino Linotype" w:hAnsi="Palatino Linotype"/>
        </w:rPr>
        <w:t xml:space="preserve"> </w:t>
      </w:r>
      <w:r w:rsidR="00FF3111" w:rsidRPr="00736DBE">
        <w:rPr>
          <w:rFonts w:ascii="Palatino Linotype" w:hAnsi="Palatino Linotype"/>
        </w:rPr>
        <w:t>dieci</w:t>
      </w:r>
      <w:r w:rsidR="007B2C17" w:rsidRPr="00736DBE">
        <w:rPr>
          <w:rFonts w:ascii="Palatino Linotype" w:hAnsi="Palatino Linotype"/>
        </w:rPr>
        <w:t>ocho</w:t>
      </w:r>
      <w:r w:rsidR="00FF3111" w:rsidRPr="00736DBE">
        <w:rPr>
          <w:rFonts w:ascii="Palatino Linotype" w:hAnsi="Palatino Linotype" w:cs="Arial"/>
        </w:rPr>
        <w:t>,</w:t>
      </w:r>
      <w:r w:rsidR="00D730A4" w:rsidRPr="00736DBE">
        <w:rPr>
          <w:rFonts w:ascii="Palatino Linotype" w:hAnsi="Palatino Linotype" w:cs="Arial"/>
        </w:rPr>
        <w:t xml:space="preserve"> </w:t>
      </w:r>
      <w:r w:rsidR="00FF3111" w:rsidRPr="00736DBE">
        <w:rPr>
          <w:rFonts w:ascii="Palatino Linotype" w:hAnsi="Palatino Linotype" w:cs="Arial"/>
        </w:rPr>
        <w:t>la</w:t>
      </w:r>
      <w:r w:rsidR="00D730A4" w:rsidRPr="00736DBE">
        <w:rPr>
          <w:rFonts w:ascii="Palatino Linotype" w:hAnsi="Palatino Linotype" w:cs="Arial"/>
        </w:rPr>
        <w:t xml:space="preserve"> </w:t>
      </w:r>
      <w:r w:rsidR="00FF3111" w:rsidRPr="00736DBE">
        <w:rPr>
          <w:rFonts w:ascii="Palatino Linotype" w:hAnsi="Palatino Linotype" w:cs="Arial"/>
        </w:rPr>
        <w:t>Comisionada</w:t>
      </w:r>
      <w:r w:rsidR="00D730A4" w:rsidRPr="00736DBE">
        <w:rPr>
          <w:rFonts w:ascii="Palatino Linotype" w:hAnsi="Palatino Linotype" w:cs="Arial"/>
        </w:rPr>
        <w:t xml:space="preserve"> </w:t>
      </w:r>
      <w:r w:rsidR="00FF3111" w:rsidRPr="00736DBE">
        <w:rPr>
          <w:rFonts w:ascii="Palatino Linotype" w:hAnsi="Palatino Linotype" w:cs="Arial"/>
        </w:rPr>
        <w:t>Ponente</w:t>
      </w:r>
      <w:r w:rsidR="00D730A4" w:rsidRPr="00736DBE">
        <w:rPr>
          <w:rFonts w:ascii="Palatino Linotype" w:hAnsi="Palatino Linotype" w:cs="Arial"/>
        </w:rPr>
        <w:t xml:space="preserve"> </w:t>
      </w:r>
      <w:r w:rsidR="00FF3111" w:rsidRPr="00736DBE">
        <w:rPr>
          <w:rFonts w:ascii="Palatino Linotype" w:hAnsi="Palatino Linotype" w:cs="Arial"/>
        </w:rPr>
        <w:t>acordó</w:t>
      </w:r>
      <w:r w:rsidR="00D730A4" w:rsidRPr="00736DBE">
        <w:rPr>
          <w:rFonts w:ascii="Palatino Linotype" w:hAnsi="Palatino Linotype" w:cs="Arial"/>
        </w:rPr>
        <w:t xml:space="preserve"> </w:t>
      </w:r>
      <w:r w:rsidR="00FF3111" w:rsidRPr="00736DBE">
        <w:rPr>
          <w:rFonts w:ascii="Palatino Linotype" w:hAnsi="Palatino Linotype" w:cs="Arial"/>
        </w:rPr>
        <w:t>el</w:t>
      </w:r>
      <w:r w:rsidR="00D730A4" w:rsidRPr="00736DBE">
        <w:rPr>
          <w:rFonts w:ascii="Palatino Linotype" w:hAnsi="Palatino Linotype" w:cs="Arial"/>
        </w:rPr>
        <w:t xml:space="preserve"> </w:t>
      </w:r>
      <w:r w:rsidR="00FF3111" w:rsidRPr="00736DBE">
        <w:rPr>
          <w:rFonts w:ascii="Palatino Linotype" w:hAnsi="Palatino Linotype" w:cs="Arial"/>
        </w:rPr>
        <w:t>cierre</w:t>
      </w:r>
      <w:r w:rsidR="00D730A4" w:rsidRPr="00736DBE">
        <w:rPr>
          <w:rFonts w:ascii="Palatino Linotype" w:hAnsi="Palatino Linotype" w:cs="Arial"/>
        </w:rPr>
        <w:t xml:space="preserve"> </w:t>
      </w:r>
      <w:r w:rsidR="00FF3111" w:rsidRPr="00736DBE">
        <w:rPr>
          <w:rFonts w:ascii="Palatino Linotype" w:hAnsi="Palatino Linotype" w:cs="Arial"/>
        </w:rPr>
        <w:t>de</w:t>
      </w:r>
      <w:r w:rsidR="00D730A4" w:rsidRPr="00736DBE">
        <w:rPr>
          <w:rFonts w:ascii="Palatino Linotype" w:hAnsi="Palatino Linotype" w:cs="Arial"/>
        </w:rPr>
        <w:t xml:space="preserve"> </w:t>
      </w:r>
      <w:r w:rsidR="00FF3111" w:rsidRPr="00736DBE">
        <w:rPr>
          <w:rFonts w:ascii="Palatino Linotype" w:hAnsi="Palatino Linotype" w:cs="Arial"/>
        </w:rPr>
        <w:t>instrucción,</w:t>
      </w:r>
      <w:r w:rsidR="00D730A4" w:rsidRPr="00736DBE">
        <w:rPr>
          <w:rFonts w:ascii="Palatino Linotype" w:hAnsi="Palatino Linotype" w:cs="Arial"/>
        </w:rPr>
        <w:t xml:space="preserve"> </w:t>
      </w:r>
      <w:r w:rsidR="00FF3111" w:rsidRPr="00736DBE">
        <w:rPr>
          <w:rFonts w:ascii="Palatino Linotype" w:hAnsi="Palatino Linotype" w:cs="Arial"/>
        </w:rPr>
        <w:t>así</w:t>
      </w:r>
      <w:r w:rsidR="00D730A4" w:rsidRPr="00736DBE">
        <w:rPr>
          <w:rFonts w:ascii="Palatino Linotype" w:hAnsi="Palatino Linotype" w:cs="Arial"/>
        </w:rPr>
        <w:t xml:space="preserve"> </w:t>
      </w:r>
      <w:r w:rsidR="00FF3111" w:rsidRPr="00736DBE">
        <w:rPr>
          <w:rFonts w:ascii="Palatino Linotype" w:hAnsi="Palatino Linotype" w:cs="Arial"/>
          <w:lang w:val="es-ES_tradnl"/>
        </w:rPr>
        <w:t>como</w:t>
      </w:r>
      <w:r w:rsidR="00D730A4" w:rsidRPr="00736DBE">
        <w:rPr>
          <w:rFonts w:ascii="Palatino Linotype" w:hAnsi="Palatino Linotype" w:cs="Arial"/>
        </w:rPr>
        <w:t xml:space="preserve"> </w:t>
      </w:r>
      <w:r w:rsidR="00FF3111" w:rsidRPr="00736DBE">
        <w:rPr>
          <w:rFonts w:ascii="Palatino Linotype" w:hAnsi="Palatino Linotype" w:cs="Arial"/>
        </w:rPr>
        <w:t>la</w:t>
      </w:r>
      <w:r w:rsidR="00D730A4" w:rsidRPr="00736DBE">
        <w:rPr>
          <w:rFonts w:ascii="Palatino Linotype" w:hAnsi="Palatino Linotype" w:cs="Arial"/>
        </w:rPr>
        <w:t xml:space="preserve"> </w:t>
      </w:r>
      <w:r w:rsidR="00FF3111" w:rsidRPr="00736DBE">
        <w:rPr>
          <w:rFonts w:ascii="Palatino Linotype" w:hAnsi="Palatino Linotype" w:cs="Arial"/>
        </w:rPr>
        <w:t>remisión</w:t>
      </w:r>
      <w:r w:rsidR="00D730A4" w:rsidRPr="00736DBE">
        <w:rPr>
          <w:rFonts w:ascii="Palatino Linotype" w:hAnsi="Palatino Linotype" w:cs="Arial"/>
        </w:rPr>
        <w:t xml:space="preserve"> </w:t>
      </w:r>
      <w:r w:rsidR="00FF3111" w:rsidRPr="00736DBE">
        <w:rPr>
          <w:rFonts w:ascii="Palatino Linotype" w:hAnsi="Palatino Linotype" w:cs="Arial"/>
        </w:rPr>
        <w:t>del</w:t>
      </w:r>
      <w:r w:rsidR="00D730A4" w:rsidRPr="00736DBE">
        <w:rPr>
          <w:rFonts w:ascii="Palatino Linotype" w:hAnsi="Palatino Linotype" w:cs="Arial"/>
        </w:rPr>
        <w:t xml:space="preserve"> </w:t>
      </w:r>
      <w:r w:rsidR="00FF3111" w:rsidRPr="00736DBE">
        <w:rPr>
          <w:rFonts w:ascii="Palatino Linotype" w:hAnsi="Palatino Linotype" w:cs="Arial"/>
        </w:rPr>
        <w:t>mismo</w:t>
      </w:r>
      <w:r w:rsidR="00D730A4" w:rsidRPr="00736DBE">
        <w:rPr>
          <w:rFonts w:ascii="Palatino Linotype" w:hAnsi="Palatino Linotype" w:cs="Arial"/>
        </w:rPr>
        <w:t xml:space="preserve"> </w:t>
      </w:r>
      <w:r w:rsidR="00FF3111" w:rsidRPr="00736DBE">
        <w:rPr>
          <w:rFonts w:ascii="Palatino Linotype" w:hAnsi="Palatino Linotype" w:cs="Arial"/>
        </w:rPr>
        <w:t>a</w:t>
      </w:r>
      <w:r w:rsidR="00D730A4" w:rsidRPr="00736DBE">
        <w:rPr>
          <w:rFonts w:ascii="Palatino Linotype" w:hAnsi="Palatino Linotype" w:cs="Arial"/>
        </w:rPr>
        <w:t xml:space="preserve"> </w:t>
      </w:r>
      <w:r w:rsidR="00FF3111" w:rsidRPr="00736DBE">
        <w:rPr>
          <w:rFonts w:ascii="Palatino Linotype" w:hAnsi="Palatino Linotype" w:cs="Arial"/>
        </w:rPr>
        <w:t>efecto</w:t>
      </w:r>
      <w:r w:rsidR="00D730A4" w:rsidRPr="00736DBE">
        <w:rPr>
          <w:rFonts w:ascii="Palatino Linotype" w:hAnsi="Palatino Linotype" w:cs="Arial"/>
        </w:rPr>
        <w:t xml:space="preserve"> </w:t>
      </w:r>
      <w:r w:rsidR="00FF3111" w:rsidRPr="00736DBE">
        <w:rPr>
          <w:rFonts w:ascii="Palatino Linotype" w:hAnsi="Palatino Linotype" w:cs="Arial"/>
          <w:lang w:val="es-ES_tradnl"/>
        </w:rPr>
        <w:t>de</w:t>
      </w:r>
      <w:r w:rsidR="00D730A4" w:rsidRPr="00736DBE">
        <w:rPr>
          <w:rFonts w:ascii="Palatino Linotype" w:hAnsi="Palatino Linotype" w:cs="Arial"/>
        </w:rPr>
        <w:t xml:space="preserve"> </w:t>
      </w:r>
      <w:r w:rsidR="00FF3111" w:rsidRPr="00736DBE">
        <w:rPr>
          <w:rFonts w:ascii="Palatino Linotype" w:hAnsi="Palatino Linotype" w:cs="Arial"/>
        </w:rPr>
        <w:t>ser</w:t>
      </w:r>
      <w:r w:rsidR="00D730A4" w:rsidRPr="00736DBE">
        <w:rPr>
          <w:rFonts w:ascii="Palatino Linotype" w:hAnsi="Palatino Linotype" w:cs="Arial"/>
        </w:rPr>
        <w:t xml:space="preserve"> </w:t>
      </w:r>
      <w:r w:rsidR="00FF3111" w:rsidRPr="00736DBE">
        <w:rPr>
          <w:rFonts w:ascii="Palatino Linotype" w:hAnsi="Palatino Linotype" w:cs="Arial"/>
        </w:rPr>
        <w:t>resuelto,</w:t>
      </w:r>
      <w:r w:rsidR="00D730A4" w:rsidRPr="00736DBE">
        <w:rPr>
          <w:rFonts w:ascii="Palatino Linotype" w:hAnsi="Palatino Linotype" w:cs="Arial"/>
        </w:rPr>
        <w:t xml:space="preserve"> </w:t>
      </w:r>
      <w:r w:rsidR="00FF3111" w:rsidRPr="00736DBE">
        <w:rPr>
          <w:rFonts w:ascii="Palatino Linotype" w:hAnsi="Palatino Linotype" w:cs="Arial"/>
        </w:rPr>
        <w:t>de</w:t>
      </w:r>
      <w:r w:rsidR="00D730A4" w:rsidRPr="00736DBE">
        <w:rPr>
          <w:rFonts w:ascii="Palatino Linotype" w:hAnsi="Palatino Linotype" w:cs="Arial"/>
        </w:rPr>
        <w:t xml:space="preserve"> </w:t>
      </w:r>
      <w:r w:rsidR="00FF3111" w:rsidRPr="00736DBE">
        <w:rPr>
          <w:rFonts w:ascii="Palatino Linotype" w:hAnsi="Palatino Linotype" w:cs="Arial"/>
        </w:rPr>
        <w:t>conformidad</w:t>
      </w:r>
      <w:r w:rsidR="00D730A4" w:rsidRPr="00736DBE">
        <w:rPr>
          <w:rFonts w:ascii="Palatino Linotype" w:hAnsi="Palatino Linotype" w:cs="Arial"/>
        </w:rPr>
        <w:t xml:space="preserve"> </w:t>
      </w:r>
      <w:r w:rsidR="00FF3111" w:rsidRPr="00736DBE">
        <w:rPr>
          <w:rFonts w:ascii="Palatino Linotype" w:hAnsi="Palatino Linotype" w:cs="Arial"/>
        </w:rPr>
        <w:t>con</w:t>
      </w:r>
      <w:r w:rsidR="00D730A4" w:rsidRPr="00736DBE">
        <w:rPr>
          <w:rFonts w:ascii="Palatino Linotype" w:hAnsi="Palatino Linotype" w:cs="Arial"/>
        </w:rPr>
        <w:t xml:space="preserve"> </w:t>
      </w:r>
      <w:r w:rsidR="00FF3111" w:rsidRPr="00736DBE">
        <w:rPr>
          <w:rFonts w:ascii="Palatino Linotype" w:hAnsi="Palatino Linotype" w:cs="Arial"/>
        </w:rPr>
        <w:t>lo</w:t>
      </w:r>
      <w:r w:rsidR="00D730A4" w:rsidRPr="00736DBE">
        <w:rPr>
          <w:rFonts w:ascii="Palatino Linotype" w:hAnsi="Palatino Linotype" w:cs="Arial"/>
        </w:rPr>
        <w:t xml:space="preserve"> </w:t>
      </w:r>
      <w:r w:rsidR="00FF3111" w:rsidRPr="00736DBE">
        <w:rPr>
          <w:rFonts w:ascii="Palatino Linotype" w:hAnsi="Palatino Linotype" w:cs="Arial"/>
        </w:rPr>
        <w:t>establecido</w:t>
      </w:r>
      <w:r w:rsidR="00D730A4" w:rsidRPr="00736DBE">
        <w:rPr>
          <w:rFonts w:ascii="Palatino Linotype" w:hAnsi="Palatino Linotype" w:cs="Arial"/>
        </w:rPr>
        <w:t xml:space="preserve"> </w:t>
      </w:r>
      <w:r w:rsidR="00FF3111" w:rsidRPr="00736DBE">
        <w:rPr>
          <w:rFonts w:ascii="Palatino Linotype" w:hAnsi="Palatino Linotype" w:cs="Arial"/>
        </w:rPr>
        <w:t>en</w:t>
      </w:r>
      <w:r w:rsidR="00D730A4" w:rsidRPr="00736DBE">
        <w:rPr>
          <w:rFonts w:ascii="Palatino Linotype" w:hAnsi="Palatino Linotype" w:cs="Arial"/>
        </w:rPr>
        <w:t xml:space="preserve"> </w:t>
      </w:r>
      <w:r w:rsidR="00FF3111" w:rsidRPr="00736DBE">
        <w:rPr>
          <w:rFonts w:ascii="Palatino Linotype" w:hAnsi="Palatino Linotype" w:cs="Arial"/>
        </w:rPr>
        <w:t>el</w:t>
      </w:r>
      <w:r w:rsidR="00D730A4" w:rsidRPr="00736DBE">
        <w:rPr>
          <w:rFonts w:ascii="Palatino Linotype" w:hAnsi="Palatino Linotype" w:cs="Arial"/>
        </w:rPr>
        <w:t xml:space="preserve"> </w:t>
      </w:r>
      <w:r w:rsidR="00FF3111" w:rsidRPr="00736DBE">
        <w:rPr>
          <w:rFonts w:ascii="Palatino Linotype" w:hAnsi="Palatino Linotype" w:cs="Arial"/>
        </w:rPr>
        <w:t>artículo</w:t>
      </w:r>
      <w:r w:rsidR="00D730A4" w:rsidRPr="00736DBE">
        <w:rPr>
          <w:rFonts w:ascii="Palatino Linotype" w:hAnsi="Palatino Linotype" w:cs="Arial"/>
        </w:rPr>
        <w:t xml:space="preserve"> </w:t>
      </w:r>
      <w:r w:rsidR="00FF3111" w:rsidRPr="00736DBE">
        <w:rPr>
          <w:rFonts w:ascii="Palatino Linotype" w:hAnsi="Palatino Linotype" w:cs="Arial"/>
        </w:rPr>
        <w:t>185</w:t>
      </w:r>
      <w:r w:rsidR="00D300C4" w:rsidRPr="00736DBE">
        <w:rPr>
          <w:rFonts w:ascii="Palatino Linotype" w:hAnsi="Palatino Linotype" w:cs="Arial"/>
        </w:rPr>
        <w:t>,</w:t>
      </w:r>
      <w:r w:rsidR="00D730A4" w:rsidRPr="00736DBE">
        <w:rPr>
          <w:rFonts w:ascii="Palatino Linotype" w:hAnsi="Palatino Linotype" w:cs="Arial"/>
        </w:rPr>
        <w:t xml:space="preserve"> </w:t>
      </w:r>
      <w:r w:rsidR="00FF3111" w:rsidRPr="00736DBE">
        <w:rPr>
          <w:rFonts w:ascii="Palatino Linotype" w:hAnsi="Palatino Linotype" w:cs="Arial"/>
        </w:rPr>
        <w:t>fracciones</w:t>
      </w:r>
      <w:r w:rsidR="00D730A4" w:rsidRPr="00736DBE">
        <w:rPr>
          <w:rFonts w:ascii="Palatino Linotype" w:hAnsi="Palatino Linotype" w:cs="Arial"/>
        </w:rPr>
        <w:t xml:space="preserve"> </w:t>
      </w:r>
      <w:r w:rsidR="00FF3111" w:rsidRPr="00736DBE">
        <w:rPr>
          <w:rFonts w:ascii="Palatino Linotype" w:hAnsi="Palatino Linotype" w:cs="Arial"/>
        </w:rPr>
        <w:t>VI</w:t>
      </w:r>
      <w:r w:rsidR="00D730A4" w:rsidRPr="00736DBE">
        <w:rPr>
          <w:rFonts w:ascii="Palatino Linotype" w:hAnsi="Palatino Linotype" w:cs="Arial"/>
        </w:rPr>
        <w:t xml:space="preserve"> </w:t>
      </w:r>
      <w:r w:rsidR="00FF3111" w:rsidRPr="00736DBE">
        <w:rPr>
          <w:rFonts w:ascii="Palatino Linotype" w:hAnsi="Palatino Linotype" w:cs="Arial"/>
        </w:rPr>
        <w:t>y</w:t>
      </w:r>
      <w:r w:rsidR="00D730A4" w:rsidRPr="00736DBE">
        <w:rPr>
          <w:rFonts w:ascii="Palatino Linotype" w:hAnsi="Palatino Linotype" w:cs="Arial"/>
        </w:rPr>
        <w:t xml:space="preserve"> </w:t>
      </w:r>
      <w:r w:rsidR="00FF3111" w:rsidRPr="00736DBE">
        <w:rPr>
          <w:rFonts w:ascii="Palatino Linotype" w:hAnsi="Palatino Linotype" w:cs="Arial"/>
        </w:rPr>
        <w:t>VIII</w:t>
      </w:r>
      <w:r w:rsidR="00D730A4" w:rsidRPr="00736DBE">
        <w:rPr>
          <w:rFonts w:ascii="Palatino Linotype" w:hAnsi="Palatino Linotype" w:cs="Arial"/>
        </w:rPr>
        <w:t xml:space="preserve"> </w:t>
      </w:r>
      <w:r w:rsidR="00FF3111" w:rsidRPr="00736DBE">
        <w:rPr>
          <w:rFonts w:ascii="Palatino Linotype" w:hAnsi="Palatino Linotype" w:cs="Arial"/>
        </w:rPr>
        <w:t>de</w:t>
      </w:r>
      <w:r w:rsidR="00D730A4" w:rsidRPr="00736DBE">
        <w:rPr>
          <w:rFonts w:ascii="Palatino Linotype" w:hAnsi="Palatino Linotype" w:cs="Arial"/>
        </w:rPr>
        <w:t xml:space="preserve"> </w:t>
      </w:r>
      <w:r w:rsidR="00FF3111" w:rsidRPr="00736DBE">
        <w:rPr>
          <w:rFonts w:ascii="Palatino Linotype" w:hAnsi="Palatino Linotype" w:cs="Arial"/>
        </w:rPr>
        <w:t>la</w:t>
      </w:r>
      <w:r w:rsidR="00D730A4" w:rsidRPr="00736DBE">
        <w:rPr>
          <w:rFonts w:ascii="Palatino Linotype" w:hAnsi="Palatino Linotype" w:cs="Arial"/>
        </w:rPr>
        <w:t xml:space="preserve"> </w:t>
      </w:r>
      <w:r w:rsidR="00FF3111" w:rsidRPr="00736DBE">
        <w:rPr>
          <w:rFonts w:ascii="Palatino Linotype" w:hAnsi="Palatino Linotype" w:cs="Arial"/>
        </w:rPr>
        <w:t>Ley</w:t>
      </w:r>
      <w:r w:rsidR="00D730A4" w:rsidRPr="00736DBE">
        <w:rPr>
          <w:rFonts w:ascii="Palatino Linotype" w:hAnsi="Palatino Linotype" w:cs="Arial"/>
        </w:rPr>
        <w:t xml:space="preserve"> </w:t>
      </w:r>
      <w:r w:rsidR="00FF3111" w:rsidRPr="00736DBE">
        <w:rPr>
          <w:rFonts w:ascii="Palatino Linotype" w:hAnsi="Palatino Linotype" w:cs="Arial"/>
        </w:rPr>
        <w:t>de</w:t>
      </w:r>
      <w:r w:rsidR="00D730A4" w:rsidRPr="00736DBE">
        <w:rPr>
          <w:rFonts w:ascii="Palatino Linotype" w:hAnsi="Palatino Linotype" w:cs="Arial"/>
        </w:rPr>
        <w:t xml:space="preserve"> </w:t>
      </w:r>
      <w:r w:rsidR="00FF3111" w:rsidRPr="00736DBE">
        <w:rPr>
          <w:rFonts w:ascii="Palatino Linotype" w:hAnsi="Palatino Linotype" w:cs="Arial"/>
        </w:rPr>
        <w:t>Transparencia</w:t>
      </w:r>
      <w:r w:rsidR="00D730A4" w:rsidRPr="00736DBE">
        <w:rPr>
          <w:rFonts w:ascii="Palatino Linotype" w:hAnsi="Palatino Linotype" w:cs="Arial"/>
        </w:rPr>
        <w:t xml:space="preserve"> </w:t>
      </w:r>
      <w:r w:rsidR="00FF3111" w:rsidRPr="00736DBE">
        <w:rPr>
          <w:rFonts w:ascii="Palatino Linotype" w:hAnsi="Palatino Linotype" w:cs="Arial"/>
        </w:rPr>
        <w:t>y</w:t>
      </w:r>
      <w:r w:rsidR="00D730A4" w:rsidRPr="00736DBE">
        <w:rPr>
          <w:rFonts w:ascii="Palatino Linotype" w:hAnsi="Palatino Linotype" w:cs="Arial"/>
        </w:rPr>
        <w:t xml:space="preserve"> </w:t>
      </w:r>
      <w:r w:rsidR="00FF3111" w:rsidRPr="00736DBE">
        <w:rPr>
          <w:rFonts w:ascii="Palatino Linotype" w:hAnsi="Palatino Linotype" w:cs="Arial"/>
        </w:rPr>
        <w:t>Acceso</w:t>
      </w:r>
      <w:r w:rsidR="00D730A4" w:rsidRPr="00736DBE">
        <w:rPr>
          <w:rFonts w:ascii="Palatino Linotype" w:hAnsi="Palatino Linotype" w:cs="Arial"/>
        </w:rPr>
        <w:t xml:space="preserve"> </w:t>
      </w:r>
      <w:r w:rsidR="00FF3111" w:rsidRPr="00736DBE">
        <w:rPr>
          <w:rFonts w:ascii="Palatino Linotype" w:hAnsi="Palatino Linotype" w:cs="Arial"/>
        </w:rPr>
        <w:t>a</w:t>
      </w:r>
      <w:r w:rsidR="00D730A4" w:rsidRPr="00736DBE">
        <w:rPr>
          <w:rFonts w:ascii="Palatino Linotype" w:hAnsi="Palatino Linotype" w:cs="Arial"/>
        </w:rPr>
        <w:t xml:space="preserve"> </w:t>
      </w:r>
      <w:r w:rsidR="00FF3111" w:rsidRPr="00736DBE">
        <w:rPr>
          <w:rFonts w:ascii="Palatino Linotype" w:hAnsi="Palatino Linotype" w:cs="Arial"/>
        </w:rPr>
        <w:t>la</w:t>
      </w:r>
      <w:r w:rsidR="00D730A4" w:rsidRPr="00736DBE">
        <w:rPr>
          <w:rFonts w:ascii="Palatino Linotype" w:hAnsi="Palatino Linotype" w:cs="Arial"/>
        </w:rPr>
        <w:t xml:space="preserve"> </w:t>
      </w:r>
      <w:r w:rsidR="00FF3111" w:rsidRPr="00736DBE">
        <w:rPr>
          <w:rFonts w:ascii="Palatino Linotype" w:hAnsi="Palatino Linotype" w:cs="Arial"/>
        </w:rPr>
        <w:t>Información</w:t>
      </w:r>
      <w:r w:rsidR="00D730A4" w:rsidRPr="00736DBE">
        <w:rPr>
          <w:rFonts w:ascii="Palatino Linotype" w:hAnsi="Palatino Linotype" w:cs="Arial"/>
        </w:rPr>
        <w:t xml:space="preserve"> </w:t>
      </w:r>
      <w:r w:rsidR="00FF3111" w:rsidRPr="00736DBE">
        <w:rPr>
          <w:rFonts w:ascii="Palatino Linotype" w:hAnsi="Palatino Linotype" w:cs="Arial"/>
        </w:rPr>
        <w:t>Pública</w:t>
      </w:r>
      <w:r w:rsidR="00D730A4" w:rsidRPr="00736DBE">
        <w:rPr>
          <w:rFonts w:ascii="Palatino Linotype" w:hAnsi="Palatino Linotype" w:cs="Arial"/>
        </w:rPr>
        <w:t xml:space="preserve"> </w:t>
      </w:r>
      <w:r w:rsidR="00FF3111" w:rsidRPr="00736DBE">
        <w:rPr>
          <w:rFonts w:ascii="Palatino Linotype" w:hAnsi="Palatino Linotype" w:cs="Arial"/>
        </w:rPr>
        <w:t>del</w:t>
      </w:r>
      <w:r w:rsidR="00D730A4" w:rsidRPr="00736DBE">
        <w:rPr>
          <w:rFonts w:ascii="Palatino Linotype" w:hAnsi="Palatino Linotype" w:cs="Arial"/>
        </w:rPr>
        <w:t xml:space="preserve"> </w:t>
      </w:r>
      <w:r w:rsidR="00FF3111" w:rsidRPr="00736DBE">
        <w:rPr>
          <w:rFonts w:ascii="Palatino Linotype" w:hAnsi="Palatino Linotype" w:cs="Arial"/>
        </w:rPr>
        <w:t>Estado</w:t>
      </w:r>
      <w:r w:rsidR="00D730A4" w:rsidRPr="00736DBE">
        <w:rPr>
          <w:rFonts w:ascii="Palatino Linotype" w:hAnsi="Palatino Linotype" w:cs="Arial"/>
        </w:rPr>
        <w:t xml:space="preserve"> </w:t>
      </w:r>
      <w:r w:rsidR="00FF3111" w:rsidRPr="00736DBE">
        <w:rPr>
          <w:rFonts w:ascii="Palatino Linotype" w:hAnsi="Palatino Linotype" w:cs="Arial"/>
        </w:rPr>
        <w:t>de</w:t>
      </w:r>
      <w:r w:rsidR="00D730A4" w:rsidRPr="00736DBE">
        <w:rPr>
          <w:rFonts w:ascii="Palatino Linotype" w:hAnsi="Palatino Linotype" w:cs="Arial"/>
        </w:rPr>
        <w:t xml:space="preserve"> </w:t>
      </w:r>
      <w:r w:rsidR="00FF3111" w:rsidRPr="00736DBE">
        <w:rPr>
          <w:rFonts w:ascii="Palatino Linotype" w:hAnsi="Palatino Linotype" w:cs="Arial"/>
        </w:rPr>
        <w:t>México</w:t>
      </w:r>
      <w:r w:rsidR="00D730A4" w:rsidRPr="00736DBE">
        <w:rPr>
          <w:rFonts w:ascii="Palatino Linotype" w:hAnsi="Palatino Linotype" w:cs="Arial"/>
        </w:rPr>
        <w:t xml:space="preserve"> </w:t>
      </w:r>
      <w:r w:rsidR="00FF3111" w:rsidRPr="00736DBE">
        <w:rPr>
          <w:rFonts w:ascii="Palatino Linotype" w:hAnsi="Palatino Linotype" w:cs="Arial"/>
        </w:rPr>
        <w:t>y</w:t>
      </w:r>
      <w:r w:rsidR="00D730A4" w:rsidRPr="00736DBE">
        <w:rPr>
          <w:rFonts w:ascii="Palatino Linotype" w:hAnsi="Palatino Linotype" w:cs="Arial"/>
        </w:rPr>
        <w:t xml:space="preserve"> </w:t>
      </w:r>
      <w:r w:rsidR="00FF3111" w:rsidRPr="00736DBE">
        <w:rPr>
          <w:rFonts w:ascii="Palatino Linotype" w:hAnsi="Palatino Linotype" w:cs="Arial"/>
        </w:rPr>
        <w:t>Municipios.</w:t>
      </w:r>
    </w:p>
    <w:p w:rsidR="003312C1" w:rsidRPr="00736DBE" w:rsidRDefault="003312C1" w:rsidP="003312C1">
      <w:pPr>
        <w:pStyle w:val="Prrafodelista"/>
        <w:tabs>
          <w:tab w:val="left" w:pos="567"/>
        </w:tabs>
        <w:spacing w:before="200" w:after="200" w:line="360" w:lineRule="auto"/>
        <w:ind w:left="0"/>
        <w:jc w:val="both"/>
        <w:rPr>
          <w:rFonts w:ascii="Palatino Linotype" w:hAnsi="Palatino Linotype"/>
          <w:b/>
          <w:sz w:val="28"/>
          <w:szCs w:val="28"/>
        </w:rPr>
      </w:pPr>
      <w:r w:rsidRPr="00736DBE">
        <w:rPr>
          <w:rFonts w:ascii="Palatino Linotype" w:hAnsi="Palatino Linotype" w:cs="Arial"/>
          <w:b/>
          <w:sz w:val="28"/>
          <w:szCs w:val="28"/>
        </w:rPr>
        <w:lastRenderedPageBreak/>
        <w:t xml:space="preserve">IX. </w:t>
      </w:r>
      <w:r w:rsidRPr="00736DBE">
        <w:rPr>
          <w:rFonts w:ascii="Palatino Linotype" w:hAnsi="Palatino Linotype" w:cs="Arial"/>
        </w:rPr>
        <w:t>En fecha siete de diciembre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B4CB8" w:rsidRPr="00736DBE" w:rsidRDefault="004B4CB8" w:rsidP="00775A50">
      <w:pPr>
        <w:spacing w:before="120" w:after="120" w:line="360" w:lineRule="auto"/>
        <w:jc w:val="center"/>
        <w:rPr>
          <w:rFonts w:ascii="Palatino Linotype" w:hAnsi="Palatino Linotype"/>
          <w:b/>
          <w:bCs/>
          <w:spacing w:val="40"/>
          <w:sz w:val="28"/>
        </w:rPr>
      </w:pPr>
      <w:r w:rsidRPr="00736DBE">
        <w:rPr>
          <w:rFonts w:ascii="Palatino Linotype" w:hAnsi="Palatino Linotype"/>
          <w:b/>
          <w:bCs/>
          <w:spacing w:val="40"/>
          <w:sz w:val="28"/>
        </w:rPr>
        <w:t>CONSIDERANDO</w:t>
      </w:r>
    </w:p>
    <w:p w:rsidR="00AB4B9D" w:rsidRPr="00736DBE" w:rsidRDefault="003312C1" w:rsidP="003312C1">
      <w:pPr>
        <w:widowControl w:val="0"/>
        <w:tabs>
          <w:tab w:val="left" w:pos="1701"/>
          <w:tab w:val="left" w:pos="1843"/>
        </w:tabs>
        <w:autoSpaceDE w:val="0"/>
        <w:autoSpaceDN w:val="0"/>
        <w:adjustRightInd w:val="0"/>
        <w:spacing w:before="200" w:after="200" w:line="360" w:lineRule="auto"/>
        <w:ind w:left="142"/>
        <w:jc w:val="both"/>
        <w:rPr>
          <w:rFonts w:ascii="Palatino Linotype" w:hAnsi="Palatino Linotype" w:cs="Arial"/>
        </w:rPr>
      </w:pPr>
      <w:r w:rsidRPr="00736DBE">
        <w:rPr>
          <w:rFonts w:ascii="Palatino Linotype" w:hAnsi="Palatino Linotype"/>
          <w:b/>
          <w:sz w:val="28"/>
          <w:szCs w:val="28"/>
        </w:rPr>
        <w:t>PRIMERO.</w:t>
      </w:r>
      <w:r w:rsidRPr="00736DBE">
        <w:rPr>
          <w:rFonts w:ascii="Palatino Linotype" w:hAnsi="Palatino Linotype"/>
          <w:b/>
        </w:rPr>
        <w:t xml:space="preserve"> </w:t>
      </w:r>
      <w:r w:rsidR="00AB4B9D" w:rsidRPr="00736DBE">
        <w:rPr>
          <w:rFonts w:ascii="Palatino Linotype" w:hAnsi="Palatino Linotype"/>
          <w:b/>
        </w:rPr>
        <w:t>Competencia</w:t>
      </w:r>
      <w:r w:rsidR="00AB4B9D" w:rsidRPr="00736DBE">
        <w:rPr>
          <w:rFonts w:ascii="Palatino Linotype" w:hAnsi="Palatino Linotype"/>
        </w:rPr>
        <w:t>.</w:t>
      </w:r>
      <w:r w:rsidR="00D730A4" w:rsidRPr="00736DBE">
        <w:rPr>
          <w:rFonts w:ascii="Palatino Linotype" w:hAnsi="Palatino Linotype"/>
          <w:b/>
        </w:rPr>
        <w:t xml:space="preserve"> </w:t>
      </w:r>
      <w:r w:rsidR="00634138" w:rsidRPr="00736DBE">
        <w:rPr>
          <w:rFonts w:ascii="Palatino Linotype" w:hAnsi="Palatino Linotype"/>
        </w:rPr>
        <w:t>Este</w:t>
      </w:r>
      <w:r w:rsidR="00D730A4" w:rsidRPr="00736DBE">
        <w:rPr>
          <w:rFonts w:ascii="Palatino Linotype" w:hAnsi="Palatino Linotype"/>
        </w:rPr>
        <w:t xml:space="preserve"> </w:t>
      </w:r>
      <w:r w:rsidR="00634138" w:rsidRPr="00736DBE">
        <w:rPr>
          <w:rFonts w:ascii="Palatino Linotype" w:hAnsi="Palatino Linotype"/>
        </w:rPr>
        <w:t>Instituto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Transparencia,</w:t>
      </w:r>
      <w:r w:rsidR="00D730A4" w:rsidRPr="00736DBE">
        <w:rPr>
          <w:rFonts w:ascii="Palatino Linotype" w:hAnsi="Palatino Linotype"/>
        </w:rPr>
        <w:t xml:space="preserve"> </w:t>
      </w:r>
      <w:r w:rsidR="00634138" w:rsidRPr="00736DBE">
        <w:rPr>
          <w:rFonts w:ascii="Palatino Linotype" w:hAnsi="Palatino Linotype"/>
        </w:rPr>
        <w:t>Acceso</w:t>
      </w:r>
      <w:r w:rsidR="00D730A4" w:rsidRPr="00736DBE">
        <w:rPr>
          <w:rFonts w:ascii="Palatino Linotype" w:hAnsi="Palatino Linotype"/>
        </w:rPr>
        <w:t xml:space="preserve"> </w:t>
      </w:r>
      <w:r w:rsidR="00634138" w:rsidRPr="00736DBE">
        <w:rPr>
          <w:rFonts w:ascii="Palatino Linotype" w:hAnsi="Palatino Linotype"/>
        </w:rPr>
        <w:t>a</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Información</w:t>
      </w:r>
      <w:r w:rsidR="00D730A4" w:rsidRPr="00736DBE">
        <w:rPr>
          <w:rFonts w:ascii="Palatino Linotype" w:hAnsi="Palatino Linotype"/>
        </w:rPr>
        <w:t xml:space="preserve"> </w:t>
      </w:r>
      <w:r w:rsidR="00634138" w:rsidRPr="00736DBE">
        <w:rPr>
          <w:rFonts w:ascii="Palatino Linotype" w:hAnsi="Palatino Linotype"/>
        </w:rPr>
        <w:t>Pública</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Protección</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Datos</w:t>
      </w:r>
      <w:r w:rsidR="00D730A4" w:rsidRPr="00736DBE">
        <w:rPr>
          <w:rFonts w:ascii="Palatino Linotype" w:hAnsi="Palatino Linotype"/>
        </w:rPr>
        <w:t xml:space="preserve"> </w:t>
      </w:r>
      <w:r w:rsidR="00634138" w:rsidRPr="00736DBE">
        <w:rPr>
          <w:rFonts w:ascii="Palatino Linotype" w:hAnsi="Palatino Linotype"/>
        </w:rPr>
        <w:t>Personales</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Estado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México</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Municipios,</w:t>
      </w:r>
      <w:r w:rsidR="00D730A4" w:rsidRPr="00736DBE">
        <w:rPr>
          <w:rFonts w:ascii="Palatino Linotype" w:hAnsi="Palatino Linotype"/>
        </w:rPr>
        <w:t xml:space="preserve"> </w:t>
      </w:r>
      <w:r w:rsidR="00634138" w:rsidRPr="00736DBE">
        <w:rPr>
          <w:rFonts w:ascii="Palatino Linotype" w:hAnsi="Palatino Linotype"/>
        </w:rPr>
        <w:t>es</w:t>
      </w:r>
      <w:r w:rsidR="00D730A4" w:rsidRPr="00736DBE">
        <w:rPr>
          <w:rFonts w:ascii="Palatino Linotype" w:hAnsi="Palatino Linotype"/>
        </w:rPr>
        <w:t xml:space="preserve"> </w:t>
      </w:r>
      <w:r w:rsidR="00634138" w:rsidRPr="00736DBE">
        <w:rPr>
          <w:rFonts w:ascii="Palatino Linotype" w:hAnsi="Palatino Linotype"/>
        </w:rPr>
        <w:t>competente</w:t>
      </w:r>
      <w:r w:rsidR="00D730A4" w:rsidRPr="00736DBE">
        <w:rPr>
          <w:rFonts w:ascii="Palatino Linotype" w:hAnsi="Palatino Linotype"/>
        </w:rPr>
        <w:t xml:space="preserve"> </w:t>
      </w:r>
      <w:r w:rsidR="00634138" w:rsidRPr="00736DBE">
        <w:rPr>
          <w:rFonts w:ascii="Palatino Linotype" w:hAnsi="Palatino Linotype"/>
        </w:rPr>
        <w:t>para</w:t>
      </w:r>
      <w:r w:rsidR="00D730A4" w:rsidRPr="00736DBE">
        <w:rPr>
          <w:rFonts w:ascii="Palatino Linotype" w:hAnsi="Palatino Linotype"/>
        </w:rPr>
        <w:t xml:space="preserve"> </w:t>
      </w:r>
      <w:r w:rsidR="00634138" w:rsidRPr="00736DBE">
        <w:rPr>
          <w:rFonts w:ascii="Palatino Linotype" w:hAnsi="Palatino Linotype"/>
        </w:rPr>
        <w:t>conocer</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resolver</w:t>
      </w:r>
      <w:r w:rsidR="00D730A4" w:rsidRPr="00736DBE">
        <w:rPr>
          <w:rFonts w:ascii="Palatino Linotype" w:hAnsi="Palatino Linotype"/>
        </w:rPr>
        <w:t xml:space="preserve"> </w:t>
      </w:r>
      <w:r w:rsidR="00634138" w:rsidRPr="00736DBE">
        <w:rPr>
          <w:rFonts w:ascii="Palatino Linotype" w:hAnsi="Palatino Linotype"/>
        </w:rPr>
        <w:t>el</w:t>
      </w:r>
      <w:r w:rsidR="00D730A4" w:rsidRPr="00736DBE">
        <w:rPr>
          <w:rFonts w:ascii="Palatino Linotype" w:hAnsi="Palatino Linotype"/>
        </w:rPr>
        <w:t xml:space="preserve"> </w:t>
      </w:r>
      <w:r w:rsidR="00634138" w:rsidRPr="00736DBE">
        <w:rPr>
          <w:rFonts w:ascii="Palatino Linotype" w:hAnsi="Palatino Linotype"/>
        </w:rPr>
        <w:t>presente</w:t>
      </w:r>
      <w:r w:rsidR="00D730A4" w:rsidRPr="00736DBE">
        <w:rPr>
          <w:rFonts w:ascii="Palatino Linotype" w:hAnsi="Palatino Linotype"/>
        </w:rPr>
        <w:t xml:space="preserve"> </w:t>
      </w:r>
      <w:r w:rsidR="00634138" w:rsidRPr="00736DBE">
        <w:rPr>
          <w:rFonts w:ascii="Palatino Linotype" w:hAnsi="Palatino Linotype"/>
        </w:rPr>
        <w:t>recurso,</w:t>
      </w:r>
      <w:r w:rsidR="00D730A4" w:rsidRPr="00736DBE">
        <w:rPr>
          <w:rFonts w:ascii="Palatino Linotype" w:hAnsi="Palatino Linotype"/>
        </w:rPr>
        <w:t xml:space="preserve"> </w:t>
      </w:r>
      <w:r w:rsidR="00634138" w:rsidRPr="00736DBE">
        <w:rPr>
          <w:rFonts w:ascii="Palatino Linotype" w:hAnsi="Palatino Linotype"/>
        </w:rPr>
        <w:t>conforme</w:t>
      </w:r>
      <w:r w:rsidR="00D730A4" w:rsidRPr="00736DBE">
        <w:rPr>
          <w:rFonts w:ascii="Palatino Linotype" w:hAnsi="Palatino Linotype"/>
        </w:rPr>
        <w:t xml:space="preserve"> </w:t>
      </w:r>
      <w:r w:rsidR="00634138" w:rsidRPr="00736DBE">
        <w:rPr>
          <w:rFonts w:ascii="Palatino Linotype" w:hAnsi="Palatino Linotype"/>
        </w:rPr>
        <w:t>a</w:t>
      </w:r>
      <w:r w:rsidR="00D730A4" w:rsidRPr="00736DBE">
        <w:rPr>
          <w:rFonts w:ascii="Palatino Linotype" w:hAnsi="Palatino Linotype"/>
        </w:rPr>
        <w:t xml:space="preserve"> </w:t>
      </w:r>
      <w:r w:rsidR="00634138" w:rsidRPr="00736DBE">
        <w:rPr>
          <w:rFonts w:ascii="Palatino Linotype" w:hAnsi="Palatino Linotype"/>
        </w:rPr>
        <w:t>lo</w:t>
      </w:r>
      <w:r w:rsidR="00D730A4" w:rsidRPr="00736DBE">
        <w:rPr>
          <w:rFonts w:ascii="Palatino Linotype" w:hAnsi="Palatino Linotype"/>
        </w:rPr>
        <w:t xml:space="preserve"> </w:t>
      </w:r>
      <w:r w:rsidR="00634138" w:rsidRPr="00736DBE">
        <w:rPr>
          <w:rFonts w:ascii="Palatino Linotype" w:hAnsi="Palatino Linotype"/>
        </w:rPr>
        <w:t>dispuesto</w:t>
      </w:r>
      <w:r w:rsidR="00D730A4" w:rsidRPr="00736DBE">
        <w:rPr>
          <w:rFonts w:ascii="Palatino Linotype" w:hAnsi="Palatino Linotype"/>
        </w:rPr>
        <w:t xml:space="preserve"> </w:t>
      </w:r>
      <w:r w:rsidR="00634138" w:rsidRPr="00736DBE">
        <w:rPr>
          <w:rFonts w:ascii="Palatino Linotype" w:hAnsi="Palatino Linotype"/>
        </w:rPr>
        <w:t>en</w:t>
      </w:r>
      <w:r w:rsidR="00D730A4" w:rsidRPr="00736DBE">
        <w:rPr>
          <w:rFonts w:ascii="Palatino Linotype" w:hAnsi="Palatino Linotype"/>
        </w:rPr>
        <w:t xml:space="preserve"> </w:t>
      </w:r>
      <w:r w:rsidR="00634138" w:rsidRPr="00736DBE">
        <w:rPr>
          <w:rFonts w:ascii="Palatino Linotype" w:hAnsi="Palatino Linotype"/>
        </w:rPr>
        <w:t>los</w:t>
      </w:r>
      <w:r w:rsidR="00D730A4" w:rsidRPr="00736DBE">
        <w:rPr>
          <w:rFonts w:ascii="Palatino Linotype" w:hAnsi="Palatino Linotype"/>
        </w:rPr>
        <w:t xml:space="preserve"> </w:t>
      </w:r>
      <w:r w:rsidR="00634138" w:rsidRPr="00736DBE">
        <w:rPr>
          <w:rFonts w:ascii="Palatino Linotype" w:hAnsi="Palatino Linotype"/>
        </w:rPr>
        <w:t>artículos</w:t>
      </w:r>
      <w:r w:rsidR="00D730A4" w:rsidRPr="00736DBE">
        <w:rPr>
          <w:rFonts w:ascii="Palatino Linotype" w:hAnsi="Palatino Linotype"/>
        </w:rPr>
        <w:t xml:space="preserve"> </w:t>
      </w:r>
      <w:r w:rsidR="00634138" w:rsidRPr="00736DBE">
        <w:rPr>
          <w:rFonts w:ascii="Palatino Linotype" w:hAnsi="Palatino Linotype"/>
        </w:rPr>
        <w:t>6</w:t>
      </w:r>
      <w:r w:rsidR="00D730A4" w:rsidRPr="00736DBE">
        <w:rPr>
          <w:rFonts w:ascii="Palatino Linotype" w:hAnsi="Palatino Linotype"/>
        </w:rPr>
        <w:t xml:space="preserve"> </w:t>
      </w:r>
      <w:r w:rsidR="00634138" w:rsidRPr="00736DBE">
        <w:rPr>
          <w:rFonts w:ascii="Palatino Linotype" w:hAnsi="Palatino Linotype"/>
        </w:rPr>
        <w:t>Apartado</w:t>
      </w:r>
      <w:r w:rsidR="00D730A4" w:rsidRPr="00736DBE">
        <w:rPr>
          <w:rFonts w:ascii="Palatino Linotype" w:hAnsi="Palatino Linotype"/>
        </w:rPr>
        <w:t xml:space="preserve"> </w:t>
      </w:r>
      <w:r w:rsidR="00634138" w:rsidRPr="00736DBE">
        <w:rPr>
          <w:rFonts w:ascii="Palatino Linotype" w:hAnsi="Palatino Linotype"/>
        </w:rPr>
        <w:t>A</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Constitución</w:t>
      </w:r>
      <w:r w:rsidR="00D730A4" w:rsidRPr="00736DBE">
        <w:rPr>
          <w:rFonts w:ascii="Palatino Linotype" w:hAnsi="Palatino Linotype"/>
        </w:rPr>
        <w:t xml:space="preserve"> </w:t>
      </w:r>
      <w:r w:rsidR="00634138" w:rsidRPr="00736DBE">
        <w:rPr>
          <w:rFonts w:ascii="Palatino Linotype" w:hAnsi="Palatino Linotype"/>
        </w:rPr>
        <w:t>Política</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los</w:t>
      </w:r>
      <w:r w:rsidR="00D730A4" w:rsidRPr="00736DBE">
        <w:rPr>
          <w:rFonts w:ascii="Palatino Linotype" w:hAnsi="Palatino Linotype"/>
        </w:rPr>
        <w:t xml:space="preserve"> </w:t>
      </w:r>
      <w:r w:rsidR="00634138" w:rsidRPr="00736DBE">
        <w:rPr>
          <w:rFonts w:ascii="Palatino Linotype" w:hAnsi="Palatino Linotype"/>
        </w:rPr>
        <w:t>Estados</w:t>
      </w:r>
      <w:r w:rsidR="00D730A4" w:rsidRPr="00736DBE">
        <w:rPr>
          <w:rFonts w:ascii="Palatino Linotype" w:hAnsi="Palatino Linotype"/>
        </w:rPr>
        <w:t xml:space="preserve"> </w:t>
      </w:r>
      <w:r w:rsidR="00634138" w:rsidRPr="00736DBE">
        <w:rPr>
          <w:rFonts w:ascii="Palatino Linotype" w:hAnsi="Palatino Linotype"/>
        </w:rPr>
        <w:t>Unidos</w:t>
      </w:r>
      <w:r w:rsidR="00D730A4" w:rsidRPr="00736DBE">
        <w:rPr>
          <w:rFonts w:ascii="Palatino Linotype" w:hAnsi="Palatino Linotype"/>
        </w:rPr>
        <w:t xml:space="preserve"> </w:t>
      </w:r>
      <w:r w:rsidR="00634138" w:rsidRPr="00736DBE">
        <w:rPr>
          <w:rFonts w:ascii="Palatino Linotype" w:hAnsi="Palatino Linotype"/>
        </w:rPr>
        <w:t>Mexicanos;</w:t>
      </w:r>
      <w:r w:rsidR="00D730A4" w:rsidRPr="00736DBE">
        <w:rPr>
          <w:rFonts w:ascii="Palatino Linotype" w:hAnsi="Palatino Linotype"/>
        </w:rPr>
        <w:t xml:space="preserve"> </w:t>
      </w:r>
      <w:r w:rsidR="00634138" w:rsidRPr="00736DBE">
        <w:rPr>
          <w:rFonts w:ascii="Palatino Linotype" w:hAnsi="Palatino Linotype"/>
        </w:rPr>
        <w:t>5</w:t>
      </w:r>
      <w:r w:rsidR="00D730A4" w:rsidRPr="00736DBE">
        <w:rPr>
          <w:rFonts w:ascii="Palatino Linotype" w:hAnsi="Palatino Linotype"/>
        </w:rPr>
        <w:t xml:space="preserve"> </w:t>
      </w:r>
      <w:r w:rsidR="00634138" w:rsidRPr="00736DBE">
        <w:rPr>
          <w:rFonts w:ascii="Palatino Linotype" w:hAnsi="Palatino Linotype"/>
        </w:rPr>
        <w:t>párrafos</w:t>
      </w:r>
      <w:r w:rsidR="00D730A4" w:rsidRPr="00736DBE">
        <w:rPr>
          <w:rFonts w:ascii="Palatino Linotype" w:hAnsi="Palatino Linotype"/>
        </w:rPr>
        <w:t xml:space="preserve"> </w:t>
      </w:r>
      <w:r w:rsidR="00634138" w:rsidRPr="00736DBE">
        <w:rPr>
          <w:rFonts w:ascii="Palatino Linotype" w:hAnsi="Palatino Linotype"/>
        </w:rPr>
        <w:t>vigésimo,</w:t>
      </w:r>
      <w:r w:rsidR="00D730A4" w:rsidRPr="00736DBE">
        <w:rPr>
          <w:rFonts w:ascii="Palatino Linotype" w:hAnsi="Palatino Linotype"/>
        </w:rPr>
        <w:t xml:space="preserve"> </w:t>
      </w:r>
      <w:r w:rsidR="00634138" w:rsidRPr="00736DBE">
        <w:rPr>
          <w:rFonts w:ascii="Palatino Linotype" w:hAnsi="Palatino Linotype"/>
        </w:rPr>
        <w:t>vigésimo</w:t>
      </w:r>
      <w:r w:rsidR="00D730A4" w:rsidRPr="00736DBE">
        <w:rPr>
          <w:rFonts w:ascii="Palatino Linotype" w:hAnsi="Palatino Linotype"/>
        </w:rPr>
        <w:t xml:space="preserve"> </w:t>
      </w:r>
      <w:r w:rsidR="00634138" w:rsidRPr="00736DBE">
        <w:rPr>
          <w:rFonts w:ascii="Palatino Linotype" w:hAnsi="Palatino Linotype"/>
        </w:rPr>
        <w:t>primero</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vigésimo</w:t>
      </w:r>
      <w:r w:rsidR="00D730A4" w:rsidRPr="00736DBE">
        <w:rPr>
          <w:rFonts w:ascii="Palatino Linotype" w:hAnsi="Palatino Linotype"/>
        </w:rPr>
        <w:t xml:space="preserve"> </w:t>
      </w:r>
      <w:r w:rsidR="00634138" w:rsidRPr="00736DBE">
        <w:rPr>
          <w:rFonts w:ascii="Palatino Linotype" w:hAnsi="Palatino Linotype"/>
        </w:rPr>
        <w:t>segundo</w:t>
      </w:r>
      <w:r w:rsidR="00D300C4" w:rsidRPr="00736DBE">
        <w:rPr>
          <w:rFonts w:ascii="Palatino Linotype" w:hAnsi="Palatino Linotype"/>
        </w:rPr>
        <w:t>,</w:t>
      </w:r>
      <w:r w:rsidR="00D730A4" w:rsidRPr="00736DBE">
        <w:rPr>
          <w:rFonts w:ascii="Palatino Linotype" w:hAnsi="Palatino Linotype"/>
        </w:rPr>
        <w:t xml:space="preserve"> </w:t>
      </w:r>
      <w:r w:rsidR="00634138" w:rsidRPr="00736DBE">
        <w:rPr>
          <w:rFonts w:ascii="Palatino Linotype" w:hAnsi="Palatino Linotype"/>
        </w:rPr>
        <w:t>fracciones</w:t>
      </w:r>
      <w:r w:rsidR="00D730A4" w:rsidRPr="00736DBE">
        <w:rPr>
          <w:rFonts w:ascii="Palatino Linotype" w:hAnsi="Palatino Linotype"/>
        </w:rPr>
        <w:t xml:space="preserve"> </w:t>
      </w:r>
      <w:r w:rsidR="00634138" w:rsidRPr="00736DBE">
        <w:rPr>
          <w:rFonts w:ascii="Palatino Linotype" w:hAnsi="Palatino Linotype"/>
        </w:rPr>
        <w:t>IV</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V</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Constitución</w:t>
      </w:r>
      <w:r w:rsidR="00D730A4" w:rsidRPr="00736DBE">
        <w:rPr>
          <w:rFonts w:ascii="Palatino Linotype" w:hAnsi="Palatino Linotype"/>
        </w:rPr>
        <w:t xml:space="preserve"> </w:t>
      </w:r>
      <w:r w:rsidR="00634138" w:rsidRPr="00736DBE">
        <w:rPr>
          <w:rFonts w:ascii="Palatino Linotype" w:hAnsi="Palatino Linotype"/>
        </w:rPr>
        <w:t>Política</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Estado</w:t>
      </w:r>
      <w:r w:rsidR="00D730A4" w:rsidRPr="00736DBE">
        <w:rPr>
          <w:rFonts w:ascii="Palatino Linotype" w:hAnsi="Palatino Linotype"/>
        </w:rPr>
        <w:t xml:space="preserve"> </w:t>
      </w:r>
      <w:r w:rsidR="00634138" w:rsidRPr="00736DBE">
        <w:rPr>
          <w:rFonts w:ascii="Palatino Linotype" w:hAnsi="Palatino Linotype"/>
        </w:rPr>
        <w:t>Libre</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Soberano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México;</w:t>
      </w:r>
      <w:r w:rsidR="00D730A4" w:rsidRPr="00736DBE">
        <w:rPr>
          <w:rFonts w:ascii="Palatino Linotype" w:hAnsi="Palatino Linotype"/>
        </w:rPr>
        <w:t xml:space="preserve"> </w:t>
      </w:r>
      <w:r w:rsidR="00634138" w:rsidRPr="00736DBE">
        <w:rPr>
          <w:rFonts w:ascii="Palatino Linotype" w:hAnsi="Palatino Linotype"/>
        </w:rPr>
        <w:t>2</w:t>
      </w:r>
      <w:r w:rsidR="00D300C4" w:rsidRPr="00736DBE">
        <w:rPr>
          <w:rFonts w:ascii="Palatino Linotype" w:hAnsi="Palatino Linotype"/>
        </w:rPr>
        <w:t>,</w:t>
      </w:r>
      <w:r w:rsidR="00D730A4" w:rsidRPr="00736DBE">
        <w:rPr>
          <w:rFonts w:ascii="Palatino Linotype" w:hAnsi="Palatino Linotype"/>
        </w:rPr>
        <w:t xml:space="preserve"> </w:t>
      </w:r>
      <w:r w:rsidR="00634138" w:rsidRPr="00736DBE">
        <w:rPr>
          <w:rFonts w:ascii="Palatino Linotype" w:hAnsi="Palatino Linotype"/>
        </w:rPr>
        <w:t>fracción</w:t>
      </w:r>
      <w:r w:rsidR="00D730A4" w:rsidRPr="00736DBE">
        <w:rPr>
          <w:rFonts w:ascii="Palatino Linotype" w:hAnsi="Palatino Linotype"/>
        </w:rPr>
        <w:t xml:space="preserve"> </w:t>
      </w:r>
      <w:r w:rsidR="00634138" w:rsidRPr="00736DBE">
        <w:rPr>
          <w:rFonts w:ascii="Palatino Linotype" w:hAnsi="Palatino Linotype"/>
        </w:rPr>
        <w:t>II,</w:t>
      </w:r>
      <w:r w:rsidR="00D730A4" w:rsidRPr="00736DBE">
        <w:rPr>
          <w:rFonts w:ascii="Palatino Linotype" w:hAnsi="Palatino Linotype"/>
        </w:rPr>
        <w:t xml:space="preserve"> </w:t>
      </w:r>
      <w:r w:rsidR="00634138" w:rsidRPr="00736DBE">
        <w:rPr>
          <w:rFonts w:ascii="Palatino Linotype" w:hAnsi="Palatino Linotype"/>
        </w:rPr>
        <w:t>13,</w:t>
      </w:r>
      <w:r w:rsidR="00D730A4" w:rsidRPr="00736DBE">
        <w:rPr>
          <w:rFonts w:ascii="Palatino Linotype" w:hAnsi="Palatino Linotype"/>
        </w:rPr>
        <w:t xml:space="preserve"> </w:t>
      </w:r>
      <w:r w:rsidR="00634138" w:rsidRPr="00736DBE">
        <w:rPr>
          <w:rFonts w:ascii="Palatino Linotype" w:hAnsi="Palatino Linotype"/>
        </w:rPr>
        <w:t>29,</w:t>
      </w:r>
      <w:r w:rsidR="00D730A4" w:rsidRPr="00736DBE">
        <w:rPr>
          <w:rFonts w:ascii="Palatino Linotype" w:hAnsi="Palatino Linotype"/>
        </w:rPr>
        <w:t xml:space="preserve"> </w:t>
      </w:r>
      <w:r w:rsidR="00634138" w:rsidRPr="00736DBE">
        <w:rPr>
          <w:rFonts w:ascii="Palatino Linotype" w:hAnsi="Palatino Linotype"/>
        </w:rPr>
        <w:t>36</w:t>
      </w:r>
      <w:r w:rsidR="00D300C4" w:rsidRPr="00736DBE">
        <w:rPr>
          <w:rFonts w:ascii="Palatino Linotype" w:hAnsi="Palatino Linotype"/>
        </w:rPr>
        <w:t>,</w:t>
      </w:r>
      <w:r w:rsidR="00D730A4" w:rsidRPr="00736DBE">
        <w:rPr>
          <w:rFonts w:ascii="Palatino Linotype" w:hAnsi="Palatino Linotype"/>
        </w:rPr>
        <w:t xml:space="preserve"> </w:t>
      </w:r>
      <w:r w:rsidR="00634138" w:rsidRPr="00736DBE">
        <w:rPr>
          <w:rFonts w:ascii="Palatino Linotype" w:hAnsi="Palatino Linotype"/>
        </w:rPr>
        <w:t>fracciones</w:t>
      </w:r>
      <w:r w:rsidR="00D730A4" w:rsidRPr="00736DBE">
        <w:rPr>
          <w:rFonts w:ascii="Palatino Linotype" w:hAnsi="Palatino Linotype"/>
        </w:rPr>
        <w:t xml:space="preserve"> </w:t>
      </w:r>
      <w:r w:rsidR="00634138" w:rsidRPr="00736DBE">
        <w:rPr>
          <w:rFonts w:ascii="Palatino Linotype" w:hAnsi="Palatino Linotype"/>
        </w:rPr>
        <w:t>I</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II,</w:t>
      </w:r>
      <w:r w:rsidR="00D730A4" w:rsidRPr="00736DBE">
        <w:rPr>
          <w:rFonts w:ascii="Palatino Linotype" w:hAnsi="Palatino Linotype"/>
        </w:rPr>
        <w:t xml:space="preserve"> </w:t>
      </w:r>
      <w:r w:rsidR="00634138" w:rsidRPr="00736DBE">
        <w:rPr>
          <w:rFonts w:ascii="Palatino Linotype" w:hAnsi="Palatino Linotype"/>
        </w:rPr>
        <w:t>176,</w:t>
      </w:r>
      <w:r w:rsidR="00D730A4" w:rsidRPr="00736DBE">
        <w:rPr>
          <w:rFonts w:ascii="Palatino Linotype" w:hAnsi="Palatino Linotype"/>
        </w:rPr>
        <w:t xml:space="preserve"> </w:t>
      </w:r>
      <w:r w:rsidR="00634138" w:rsidRPr="00736DBE">
        <w:rPr>
          <w:rFonts w:ascii="Palatino Linotype" w:hAnsi="Palatino Linotype"/>
        </w:rPr>
        <w:t>178,</w:t>
      </w:r>
      <w:r w:rsidR="00D730A4" w:rsidRPr="00736DBE">
        <w:rPr>
          <w:rFonts w:ascii="Palatino Linotype" w:hAnsi="Palatino Linotype"/>
        </w:rPr>
        <w:t xml:space="preserve"> </w:t>
      </w:r>
      <w:r w:rsidR="00634138" w:rsidRPr="00736DBE">
        <w:rPr>
          <w:rFonts w:ascii="Palatino Linotype" w:hAnsi="Palatino Linotype"/>
        </w:rPr>
        <w:t>179,</w:t>
      </w:r>
      <w:r w:rsidR="00D730A4" w:rsidRPr="00736DBE">
        <w:rPr>
          <w:rFonts w:ascii="Palatino Linotype" w:hAnsi="Palatino Linotype"/>
        </w:rPr>
        <w:t xml:space="preserve"> </w:t>
      </w:r>
      <w:r w:rsidR="00634138" w:rsidRPr="00736DBE">
        <w:rPr>
          <w:rFonts w:ascii="Palatino Linotype" w:hAnsi="Palatino Linotype"/>
        </w:rPr>
        <w:t>181</w:t>
      </w:r>
      <w:r w:rsidR="00D300C4" w:rsidRPr="00736DBE">
        <w:rPr>
          <w:rFonts w:ascii="Palatino Linotype" w:hAnsi="Palatino Linotype"/>
        </w:rPr>
        <w:t>,</w:t>
      </w:r>
      <w:r w:rsidR="00D730A4" w:rsidRPr="00736DBE">
        <w:rPr>
          <w:rFonts w:ascii="Palatino Linotype" w:hAnsi="Palatino Linotype"/>
        </w:rPr>
        <w:t xml:space="preserve"> </w:t>
      </w:r>
      <w:r w:rsidR="00634138" w:rsidRPr="00736DBE">
        <w:rPr>
          <w:rFonts w:ascii="Palatino Linotype" w:hAnsi="Palatino Linotype"/>
        </w:rPr>
        <w:t>párrafo</w:t>
      </w:r>
      <w:r w:rsidR="00D730A4" w:rsidRPr="00736DBE">
        <w:rPr>
          <w:rFonts w:ascii="Palatino Linotype" w:hAnsi="Palatino Linotype"/>
        </w:rPr>
        <w:t xml:space="preserve"> </w:t>
      </w:r>
      <w:r w:rsidR="00634138" w:rsidRPr="00736DBE">
        <w:rPr>
          <w:rFonts w:ascii="Palatino Linotype" w:hAnsi="Palatino Linotype"/>
        </w:rPr>
        <w:t>tercero</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185</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Ley</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Transparencia</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Acceso</w:t>
      </w:r>
      <w:r w:rsidR="00D730A4" w:rsidRPr="00736DBE">
        <w:rPr>
          <w:rFonts w:ascii="Palatino Linotype" w:hAnsi="Palatino Linotype"/>
        </w:rPr>
        <w:t xml:space="preserve"> </w:t>
      </w:r>
      <w:r w:rsidR="00634138" w:rsidRPr="00736DBE">
        <w:rPr>
          <w:rFonts w:ascii="Palatino Linotype" w:hAnsi="Palatino Linotype"/>
        </w:rPr>
        <w:t>a</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Información</w:t>
      </w:r>
      <w:r w:rsidR="00D730A4" w:rsidRPr="00736DBE">
        <w:rPr>
          <w:rFonts w:ascii="Palatino Linotype" w:hAnsi="Palatino Linotype"/>
        </w:rPr>
        <w:t xml:space="preserve"> </w:t>
      </w:r>
      <w:r w:rsidR="00634138" w:rsidRPr="00736DBE">
        <w:rPr>
          <w:rFonts w:ascii="Palatino Linotype" w:hAnsi="Palatino Linotype"/>
        </w:rPr>
        <w:t>Pública</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Estado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México</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Municipios;</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9</w:t>
      </w:r>
      <w:r w:rsidR="00D300C4" w:rsidRPr="00736DBE">
        <w:rPr>
          <w:rFonts w:ascii="Palatino Linotype" w:hAnsi="Palatino Linotype"/>
        </w:rPr>
        <w:t>,</w:t>
      </w:r>
      <w:r w:rsidR="00D730A4" w:rsidRPr="00736DBE">
        <w:rPr>
          <w:rFonts w:ascii="Palatino Linotype" w:hAnsi="Palatino Linotype"/>
        </w:rPr>
        <w:t xml:space="preserve"> </w:t>
      </w:r>
      <w:r w:rsidR="00634138" w:rsidRPr="00736DBE">
        <w:rPr>
          <w:rFonts w:ascii="Palatino Linotype" w:hAnsi="Palatino Linotype"/>
        </w:rPr>
        <w:t>fracciones</w:t>
      </w:r>
      <w:r w:rsidR="00D730A4" w:rsidRPr="00736DBE">
        <w:rPr>
          <w:rFonts w:ascii="Palatino Linotype" w:hAnsi="Palatino Linotype"/>
        </w:rPr>
        <w:t xml:space="preserve"> </w:t>
      </w:r>
      <w:r w:rsidR="00634138" w:rsidRPr="00736DBE">
        <w:rPr>
          <w:rFonts w:ascii="Palatino Linotype" w:hAnsi="Palatino Linotype"/>
        </w:rPr>
        <w:t>I</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XXIV</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11</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Reglamento</w:t>
      </w:r>
      <w:r w:rsidR="00D730A4" w:rsidRPr="00736DBE">
        <w:rPr>
          <w:rFonts w:ascii="Palatino Linotype" w:hAnsi="Palatino Linotype"/>
        </w:rPr>
        <w:t xml:space="preserve"> </w:t>
      </w:r>
      <w:r w:rsidR="00634138" w:rsidRPr="00736DBE">
        <w:rPr>
          <w:rFonts w:ascii="Palatino Linotype" w:hAnsi="Palatino Linotype"/>
        </w:rPr>
        <w:t>Interior</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Instituto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Transparencia,</w:t>
      </w:r>
      <w:r w:rsidR="00D730A4" w:rsidRPr="00736DBE">
        <w:rPr>
          <w:rFonts w:ascii="Palatino Linotype" w:hAnsi="Palatino Linotype"/>
        </w:rPr>
        <w:t xml:space="preserve"> </w:t>
      </w:r>
      <w:r w:rsidR="00634138" w:rsidRPr="00736DBE">
        <w:rPr>
          <w:rFonts w:ascii="Palatino Linotype" w:hAnsi="Palatino Linotype"/>
        </w:rPr>
        <w:t>Acceso</w:t>
      </w:r>
      <w:r w:rsidR="00D730A4" w:rsidRPr="00736DBE">
        <w:rPr>
          <w:rFonts w:ascii="Palatino Linotype" w:hAnsi="Palatino Linotype"/>
        </w:rPr>
        <w:t xml:space="preserve"> </w:t>
      </w:r>
      <w:r w:rsidR="00634138" w:rsidRPr="00736DBE">
        <w:rPr>
          <w:rFonts w:ascii="Palatino Linotype" w:hAnsi="Palatino Linotype"/>
        </w:rPr>
        <w:t>a</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Información</w:t>
      </w:r>
      <w:r w:rsidR="00D730A4" w:rsidRPr="00736DBE">
        <w:rPr>
          <w:rFonts w:ascii="Palatino Linotype" w:hAnsi="Palatino Linotype"/>
        </w:rPr>
        <w:t xml:space="preserve"> </w:t>
      </w:r>
      <w:r w:rsidR="00634138" w:rsidRPr="00736DBE">
        <w:rPr>
          <w:rFonts w:ascii="Palatino Linotype" w:hAnsi="Palatino Linotype"/>
        </w:rPr>
        <w:t>Pública</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Protección</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Datos</w:t>
      </w:r>
      <w:r w:rsidR="00D730A4" w:rsidRPr="00736DBE">
        <w:rPr>
          <w:rFonts w:ascii="Palatino Linotype" w:hAnsi="Palatino Linotype"/>
        </w:rPr>
        <w:t xml:space="preserve"> </w:t>
      </w:r>
      <w:r w:rsidR="00634138" w:rsidRPr="00736DBE">
        <w:rPr>
          <w:rFonts w:ascii="Palatino Linotype" w:hAnsi="Palatino Linotype"/>
        </w:rPr>
        <w:t>Personales</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Estado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México</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Municipios</w:t>
      </w:r>
      <w:r w:rsidR="00AB4B9D" w:rsidRPr="00736DBE">
        <w:rPr>
          <w:rFonts w:ascii="Palatino Linotype" w:hAnsi="Palatino Linotype" w:cs="Arial"/>
        </w:rPr>
        <w:t>.</w:t>
      </w:r>
    </w:p>
    <w:p w:rsidR="0034196C" w:rsidRPr="00736DBE" w:rsidRDefault="003312C1" w:rsidP="003312C1">
      <w:pPr>
        <w:widowControl w:val="0"/>
        <w:tabs>
          <w:tab w:val="left" w:pos="1701"/>
          <w:tab w:val="left" w:pos="1843"/>
        </w:tabs>
        <w:autoSpaceDE w:val="0"/>
        <w:autoSpaceDN w:val="0"/>
        <w:adjustRightInd w:val="0"/>
        <w:spacing w:before="200" w:after="200" w:line="360" w:lineRule="auto"/>
        <w:ind w:left="142"/>
        <w:jc w:val="both"/>
        <w:rPr>
          <w:rFonts w:ascii="Palatino Linotype" w:hAnsi="Palatino Linotype" w:cs="Arial"/>
          <w:lang w:val="es-ES_tradnl"/>
        </w:rPr>
      </w:pPr>
      <w:r w:rsidRPr="00736DBE">
        <w:rPr>
          <w:rFonts w:ascii="Palatino Linotype" w:hAnsi="Palatino Linotype" w:cs="Arial"/>
          <w:b/>
          <w:sz w:val="28"/>
          <w:szCs w:val="28"/>
        </w:rPr>
        <w:t>SEGUNDO.</w:t>
      </w:r>
      <w:r w:rsidRPr="00736DBE">
        <w:rPr>
          <w:rFonts w:ascii="Palatino Linotype" w:hAnsi="Palatino Linotype" w:cs="Arial"/>
          <w:b/>
        </w:rPr>
        <w:t xml:space="preserve"> </w:t>
      </w:r>
      <w:r w:rsidR="0034196C" w:rsidRPr="00736DBE">
        <w:rPr>
          <w:rFonts w:ascii="Palatino Linotype" w:hAnsi="Palatino Linotype" w:cs="Arial"/>
          <w:b/>
        </w:rPr>
        <w:t>Interés.</w:t>
      </w:r>
      <w:r w:rsidR="00D730A4" w:rsidRPr="00736DBE">
        <w:rPr>
          <w:rFonts w:ascii="Palatino Linotype" w:hAnsi="Palatino Linotype" w:cs="Arial"/>
        </w:rPr>
        <w:t xml:space="preserve"> </w:t>
      </w:r>
      <w:r w:rsidR="0034196C" w:rsidRPr="00736DBE">
        <w:rPr>
          <w:rFonts w:ascii="Palatino Linotype" w:hAnsi="Palatino Linotype" w:cs="Arial"/>
        </w:rPr>
        <w:t>El</w:t>
      </w:r>
      <w:r w:rsidR="00D730A4" w:rsidRPr="00736DBE">
        <w:rPr>
          <w:rFonts w:ascii="Palatino Linotype" w:hAnsi="Palatino Linotype" w:cs="Arial"/>
        </w:rPr>
        <w:t xml:space="preserve"> </w:t>
      </w:r>
      <w:r w:rsidR="0034196C" w:rsidRPr="00736DBE">
        <w:rPr>
          <w:rFonts w:ascii="Palatino Linotype" w:hAnsi="Palatino Linotype" w:cs="Arial"/>
        </w:rPr>
        <w:t>recurso</w:t>
      </w:r>
      <w:r w:rsidR="00D730A4" w:rsidRPr="00736DBE">
        <w:rPr>
          <w:rFonts w:ascii="Palatino Linotype" w:hAnsi="Palatino Linotype" w:cs="Arial"/>
        </w:rPr>
        <w:t xml:space="preserve"> </w:t>
      </w:r>
      <w:r w:rsidR="0034196C" w:rsidRPr="00736DBE">
        <w:rPr>
          <w:rFonts w:ascii="Palatino Linotype" w:hAnsi="Palatino Linotype" w:cs="Arial"/>
        </w:rPr>
        <w:t>de</w:t>
      </w:r>
      <w:r w:rsidR="00D730A4" w:rsidRPr="00736DBE">
        <w:rPr>
          <w:rFonts w:ascii="Palatino Linotype" w:hAnsi="Palatino Linotype" w:cs="Arial"/>
        </w:rPr>
        <w:t xml:space="preserve"> </w:t>
      </w:r>
      <w:r w:rsidR="0034196C" w:rsidRPr="00736DBE">
        <w:rPr>
          <w:rFonts w:ascii="Palatino Linotype" w:hAnsi="Palatino Linotype" w:cs="Arial"/>
        </w:rPr>
        <w:t>revisión</w:t>
      </w:r>
      <w:r w:rsidR="00D730A4" w:rsidRPr="00736DBE">
        <w:rPr>
          <w:rFonts w:ascii="Palatino Linotype" w:hAnsi="Palatino Linotype" w:cs="Arial"/>
        </w:rPr>
        <w:t xml:space="preserve"> </w:t>
      </w:r>
      <w:r w:rsidR="0034196C" w:rsidRPr="00736DBE">
        <w:rPr>
          <w:rFonts w:ascii="Palatino Linotype" w:hAnsi="Palatino Linotype" w:cs="Arial"/>
        </w:rPr>
        <w:t>fue</w:t>
      </w:r>
      <w:r w:rsidR="00D730A4" w:rsidRPr="00736DBE">
        <w:rPr>
          <w:rFonts w:ascii="Palatino Linotype" w:hAnsi="Palatino Linotype" w:cs="Arial"/>
        </w:rPr>
        <w:t xml:space="preserve"> </w:t>
      </w:r>
      <w:r w:rsidR="0034196C" w:rsidRPr="00736DBE">
        <w:rPr>
          <w:rFonts w:ascii="Palatino Linotype" w:hAnsi="Palatino Linotype"/>
        </w:rPr>
        <w:t>interpuesto</w:t>
      </w:r>
      <w:r w:rsidR="00D730A4" w:rsidRPr="00736DBE">
        <w:rPr>
          <w:rFonts w:ascii="Palatino Linotype" w:hAnsi="Palatino Linotype" w:cs="Arial"/>
        </w:rPr>
        <w:t xml:space="preserve"> </w:t>
      </w:r>
      <w:r w:rsidR="0034196C" w:rsidRPr="00736DBE">
        <w:rPr>
          <w:rFonts w:ascii="Palatino Linotype" w:hAnsi="Palatino Linotype" w:cs="Arial"/>
        </w:rPr>
        <w:t>por</w:t>
      </w:r>
      <w:r w:rsidR="00D730A4" w:rsidRPr="00736DBE">
        <w:rPr>
          <w:rFonts w:ascii="Palatino Linotype" w:hAnsi="Palatino Linotype" w:cs="Arial"/>
        </w:rPr>
        <w:t xml:space="preserve"> </w:t>
      </w:r>
      <w:r w:rsidR="0034196C" w:rsidRPr="00736DBE">
        <w:rPr>
          <w:rFonts w:ascii="Palatino Linotype" w:hAnsi="Palatino Linotype" w:cs="Arial"/>
        </w:rPr>
        <w:t>parte</w:t>
      </w:r>
      <w:r w:rsidR="00D730A4" w:rsidRPr="00736DBE">
        <w:rPr>
          <w:rFonts w:ascii="Palatino Linotype" w:hAnsi="Palatino Linotype" w:cs="Arial"/>
        </w:rPr>
        <w:t xml:space="preserve"> </w:t>
      </w:r>
      <w:r w:rsidR="0034196C" w:rsidRPr="00736DBE">
        <w:rPr>
          <w:rFonts w:ascii="Palatino Linotype" w:hAnsi="Palatino Linotype" w:cs="Arial"/>
        </w:rPr>
        <w:t>legítima</w:t>
      </w:r>
      <w:r w:rsidR="00D730A4" w:rsidRPr="00736DBE">
        <w:rPr>
          <w:rFonts w:ascii="Palatino Linotype" w:hAnsi="Palatino Linotype" w:cs="Arial"/>
        </w:rPr>
        <w:t xml:space="preserve"> </w:t>
      </w:r>
      <w:r w:rsidR="0034196C" w:rsidRPr="00736DBE">
        <w:rPr>
          <w:rFonts w:ascii="Palatino Linotype" w:hAnsi="Palatino Linotype" w:cs="Arial"/>
        </w:rPr>
        <w:t>en</w:t>
      </w:r>
      <w:r w:rsidR="00D730A4" w:rsidRPr="00736DBE">
        <w:rPr>
          <w:rFonts w:ascii="Palatino Linotype" w:hAnsi="Palatino Linotype" w:cs="Arial"/>
        </w:rPr>
        <w:t xml:space="preserve"> </w:t>
      </w:r>
      <w:r w:rsidR="0034196C" w:rsidRPr="00736DBE">
        <w:rPr>
          <w:rFonts w:ascii="Palatino Linotype" w:hAnsi="Palatino Linotype" w:cs="Arial"/>
        </w:rPr>
        <w:t>atención</w:t>
      </w:r>
      <w:r w:rsidR="00D730A4" w:rsidRPr="00736DBE">
        <w:rPr>
          <w:rFonts w:ascii="Palatino Linotype" w:hAnsi="Palatino Linotype" w:cs="Arial"/>
        </w:rPr>
        <w:t xml:space="preserve"> </w:t>
      </w:r>
      <w:r w:rsidR="0034196C" w:rsidRPr="00736DBE">
        <w:rPr>
          <w:rFonts w:ascii="Palatino Linotype" w:hAnsi="Palatino Linotype" w:cs="Arial"/>
        </w:rPr>
        <w:t>a</w:t>
      </w:r>
      <w:r w:rsidR="00D730A4" w:rsidRPr="00736DBE">
        <w:rPr>
          <w:rFonts w:ascii="Palatino Linotype" w:hAnsi="Palatino Linotype" w:cs="Arial"/>
        </w:rPr>
        <w:t xml:space="preserve"> </w:t>
      </w:r>
      <w:r w:rsidR="0034196C" w:rsidRPr="00736DBE">
        <w:rPr>
          <w:rFonts w:ascii="Palatino Linotype" w:hAnsi="Palatino Linotype" w:cs="Arial"/>
        </w:rPr>
        <w:t>que</w:t>
      </w:r>
      <w:r w:rsidR="00D730A4" w:rsidRPr="00736DBE">
        <w:rPr>
          <w:rFonts w:ascii="Palatino Linotype" w:hAnsi="Palatino Linotype" w:cs="Arial"/>
        </w:rPr>
        <w:t xml:space="preserve"> </w:t>
      </w:r>
      <w:r w:rsidR="0034196C" w:rsidRPr="00736DBE">
        <w:rPr>
          <w:rFonts w:ascii="Palatino Linotype" w:hAnsi="Palatino Linotype" w:cs="Arial"/>
        </w:rPr>
        <w:t>fue</w:t>
      </w:r>
      <w:r w:rsidR="00D730A4" w:rsidRPr="00736DBE">
        <w:rPr>
          <w:rFonts w:ascii="Palatino Linotype" w:hAnsi="Palatino Linotype" w:cs="Arial"/>
        </w:rPr>
        <w:t xml:space="preserve"> </w:t>
      </w:r>
      <w:r w:rsidR="0034196C" w:rsidRPr="00736DBE">
        <w:rPr>
          <w:rFonts w:ascii="Palatino Linotype" w:hAnsi="Palatino Linotype"/>
        </w:rPr>
        <w:t>presentado</w:t>
      </w:r>
      <w:r w:rsidR="00D730A4" w:rsidRPr="00736DBE">
        <w:rPr>
          <w:rFonts w:ascii="Palatino Linotype" w:hAnsi="Palatino Linotype" w:cs="Arial"/>
        </w:rPr>
        <w:t xml:space="preserve"> </w:t>
      </w:r>
      <w:r w:rsidR="0034196C" w:rsidRPr="00736DBE">
        <w:rPr>
          <w:rFonts w:ascii="Palatino Linotype" w:hAnsi="Palatino Linotype" w:cs="Arial"/>
        </w:rPr>
        <w:t>por</w:t>
      </w:r>
      <w:r w:rsidR="00D730A4" w:rsidRPr="00736DBE">
        <w:rPr>
          <w:rFonts w:ascii="Palatino Linotype" w:hAnsi="Palatino Linotype" w:cs="Arial"/>
        </w:rPr>
        <w:t xml:space="preserve"> </w:t>
      </w:r>
      <w:r w:rsidR="007E30BA" w:rsidRPr="00736DBE">
        <w:rPr>
          <w:rFonts w:ascii="Palatino Linotype" w:hAnsi="Palatino Linotype" w:cs="Arial"/>
          <w:b/>
        </w:rPr>
        <w:t>EL RECURRENTE</w:t>
      </w:r>
      <w:r w:rsidR="0034196C" w:rsidRPr="00736DBE">
        <w:rPr>
          <w:rFonts w:ascii="Palatino Linotype" w:hAnsi="Palatino Linotype" w:cs="Arial"/>
          <w:snapToGrid w:val="0"/>
        </w:rPr>
        <w:t>,</w:t>
      </w:r>
      <w:r w:rsidR="00D730A4" w:rsidRPr="00736DBE">
        <w:rPr>
          <w:rFonts w:ascii="Palatino Linotype" w:hAnsi="Palatino Linotype" w:cs="Arial"/>
          <w:snapToGrid w:val="0"/>
        </w:rPr>
        <w:t xml:space="preserve"> </w:t>
      </w:r>
      <w:r w:rsidR="0034196C" w:rsidRPr="00736DBE">
        <w:rPr>
          <w:rFonts w:ascii="Palatino Linotype" w:hAnsi="Palatino Linotype" w:cs="Arial"/>
          <w:snapToGrid w:val="0"/>
        </w:rPr>
        <w:t>quien</w:t>
      </w:r>
      <w:r w:rsidR="00D730A4" w:rsidRPr="00736DBE">
        <w:rPr>
          <w:rFonts w:ascii="Palatino Linotype" w:hAnsi="Palatino Linotype" w:cs="Arial"/>
          <w:snapToGrid w:val="0"/>
        </w:rPr>
        <w:t xml:space="preserve"> </w:t>
      </w:r>
      <w:r w:rsidR="0034196C" w:rsidRPr="00736DBE">
        <w:rPr>
          <w:rFonts w:ascii="Palatino Linotype" w:hAnsi="Palatino Linotype"/>
        </w:rPr>
        <w:t>formuló</w:t>
      </w:r>
      <w:r w:rsidR="00D730A4" w:rsidRPr="00736DBE">
        <w:rPr>
          <w:rFonts w:ascii="Palatino Linotype" w:hAnsi="Palatino Linotype" w:cs="Arial"/>
          <w:snapToGrid w:val="0"/>
        </w:rPr>
        <w:t xml:space="preserve"> </w:t>
      </w:r>
      <w:r w:rsidR="0034196C" w:rsidRPr="00736DBE">
        <w:rPr>
          <w:rFonts w:ascii="Palatino Linotype" w:hAnsi="Palatino Linotype" w:cs="Arial"/>
          <w:snapToGrid w:val="0"/>
        </w:rPr>
        <w:t>la</w:t>
      </w:r>
      <w:r w:rsidR="00D730A4" w:rsidRPr="00736DBE">
        <w:rPr>
          <w:rFonts w:ascii="Palatino Linotype" w:hAnsi="Palatino Linotype" w:cs="Arial"/>
          <w:snapToGrid w:val="0"/>
        </w:rPr>
        <w:t xml:space="preserve"> </w:t>
      </w:r>
      <w:r w:rsidR="0034196C" w:rsidRPr="00736DBE">
        <w:rPr>
          <w:rFonts w:ascii="Palatino Linotype" w:hAnsi="Palatino Linotype" w:cs="Arial"/>
        </w:rPr>
        <w:t>solicitud</w:t>
      </w:r>
      <w:r w:rsidR="00D730A4" w:rsidRPr="00736DBE">
        <w:rPr>
          <w:rFonts w:ascii="Palatino Linotype" w:hAnsi="Palatino Linotype" w:cs="Arial"/>
          <w:snapToGrid w:val="0"/>
        </w:rPr>
        <w:t xml:space="preserve"> </w:t>
      </w:r>
      <w:r w:rsidR="0034196C" w:rsidRPr="00736DBE">
        <w:rPr>
          <w:rFonts w:ascii="Palatino Linotype" w:hAnsi="Palatino Linotype" w:cs="Arial"/>
          <w:snapToGrid w:val="0"/>
        </w:rPr>
        <w:t>de</w:t>
      </w:r>
      <w:r w:rsidR="00D730A4" w:rsidRPr="00736DBE">
        <w:rPr>
          <w:rFonts w:ascii="Palatino Linotype" w:hAnsi="Palatino Linotype" w:cs="Arial"/>
          <w:snapToGrid w:val="0"/>
        </w:rPr>
        <w:t xml:space="preserve"> </w:t>
      </w:r>
      <w:r w:rsidR="0034196C" w:rsidRPr="00736DBE">
        <w:rPr>
          <w:rFonts w:ascii="Palatino Linotype" w:hAnsi="Palatino Linotype" w:cs="Arial"/>
          <w:snapToGrid w:val="0"/>
        </w:rPr>
        <w:t>información</w:t>
      </w:r>
      <w:r w:rsidR="00D730A4" w:rsidRPr="00736DBE">
        <w:rPr>
          <w:rFonts w:ascii="Palatino Linotype" w:hAnsi="Palatino Linotype" w:cs="Arial"/>
          <w:snapToGrid w:val="0"/>
        </w:rPr>
        <w:t xml:space="preserve"> </w:t>
      </w:r>
      <w:r w:rsidR="0034196C" w:rsidRPr="00736DBE">
        <w:rPr>
          <w:rFonts w:ascii="Palatino Linotype" w:hAnsi="Palatino Linotype" w:cs="Arial"/>
          <w:snapToGrid w:val="0"/>
        </w:rPr>
        <w:t>pública</w:t>
      </w:r>
      <w:r w:rsidR="00D730A4" w:rsidRPr="00736DBE">
        <w:rPr>
          <w:rFonts w:ascii="Palatino Linotype" w:hAnsi="Palatino Linotype" w:cs="Arial"/>
          <w:snapToGrid w:val="0"/>
        </w:rPr>
        <w:t xml:space="preserve"> </w:t>
      </w:r>
      <w:r w:rsidR="0034196C" w:rsidRPr="00736DBE">
        <w:rPr>
          <w:rFonts w:ascii="Palatino Linotype" w:hAnsi="Palatino Linotype"/>
        </w:rPr>
        <w:t>número</w:t>
      </w:r>
      <w:r w:rsidR="00D730A4" w:rsidRPr="00736DBE">
        <w:rPr>
          <w:rFonts w:ascii="Palatino Linotype" w:hAnsi="Palatino Linotype" w:cs="Arial"/>
          <w:snapToGrid w:val="0"/>
        </w:rPr>
        <w:t xml:space="preserve"> </w:t>
      </w:r>
      <w:r w:rsidR="00CF04C8" w:rsidRPr="00736DBE">
        <w:rPr>
          <w:rFonts w:ascii="Palatino Linotype" w:hAnsi="Palatino Linotype"/>
          <w:b/>
          <w:bCs/>
        </w:rPr>
        <w:t>00457</w:t>
      </w:r>
      <w:r w:rsidR="007E30BA" w:rsidRPr="00736DBE">
        <w:rPr>
          <w:rFonts w:ascii="Palatino Linotype" w:hAnsi="Palatino Linotype"/>
          <w:b/>
          <w:bCs/>
        </w:rPr>
        <w:t>/</w:t>
      </w:r>
      <w:r w:rsidR="00CF04C8" w:rsidRPr="00736DBE">
        <w:rPr>
          <w:rFonts w:ascii="Palatino Linotype" w:hAnsi="Palatino Linotype"/>
          <w:b/>
          <w:bCs/>
        </w:rPr>
        <w:t>SF</w:t>
      </w:r>
      <w:r w:rsidR="00FC2CF0" w:rsidRPr="00736DBE">
        <w:rPr>
          <w:rFonts w:ascii="Palatino Linotype" w:hAnsi="Palatino Linotype"/>
          <w:b/>
          <w:bCs/>
        </w:rPr>
        <w:t>/IP/2018</w:t>
      </w:r>
      <w:r w:rsidR="0034196C" w:rsidRPr="00736DBE">
        <w:rPr>
          <w:rFonts w:ascii="Palatino Linotype" w:hAnsi="Palatino Linotype" w:cs="Arial"/>
          <w:lang w:val="es-ES_tradnl"/>
        </w:rPr>
        <w:t>.</w:t>
      </w:r>
    </w:p>
    <w:p w:rsidR="00861605" w:rsidRPr="00736DBE" w:rsidRDefault="003312C1" w:rsidP="003312C1">
      <w:pPr>
        <w:widowControl w:val="0"/>
        <w:tabs>
          <w:tab w:val="left" w:pos="1701"/>
          <w:tab w:val="left" w:pos="1843"/>
        </w:tabs>
        <w:autoSpaceDE w:val="0"/>
        <w:autoSpaceDN w:val="0"/>
        <w:adjustRightInd w:val="0"/>
        <w:spacing w:before="200" w:after="200" w:line="360" w:lineRule="auto"/>
        <w:ind w:left="142"/>
        <w:jc w:val="both"/>
        <w:rPr>
          <w:rFonts w:ascii="Palatino Linotype" w:hAnsi="Palatino Linotype" w:cs="Arial"/>
          <w:lang w:val="es-ES_tradnl"/>
        </w:rPr>
      </w:pPr>
      <w:r w:rsidRPr="00736DBE">
        <w:rPr>
          <w:rFonts w:ascii="Palatino Linotype" w:hAnsi="Palatino Linotype" w:cs="Arial"/>
          <w:b/>
          <w:sz w:val="28"/>
          <w:szCs w:val="28"/>
        </w:rPr>
        <w:t>TERCERO.</w:t>
      </w:r>
      <w:r w:rsidRPr="00736DBE">
        <w:rPr>
          <w:rFonts w:ascii="Palatino Linotype" w:hAnsi="Palatino Linotype" w:cs="Arial"/>
          <w:b/>
        </w:rPr>
        <w:t xml:space="preserve"> </w:t>
      </w:r>
      <w:r w:rsidR="0034196C" w:rsidRPr="00736DBE">
        <w:rPr>
          <w:rFonts w:ascii="Palatino Linotype" w:hAnsi="Palatino Linotype" w:cs="Arial"/>
          <w:b/>
        </w:rPr>
        <w:t>Oportunidad.</w:t>
      </w:r>
      <w:r w:rsidR="00D730A4" w:rsidRPr="00736DBE">
        <w:rPr>
          <w:rFonts w:ascii="Palatino Linotype" w:hAnsi="Palatino Linotype" w:cs="Arial"/>
          <w:b/>
        </w:rPr>
        <w:t xml:space="preserve"> </w:t>
      </w:r>
      <w:r w:rsidR="00861605" w:rsidRPr="00736DBE">
        <w:rPr>
          <w:rFonts w:ascii="Palatino Linotype" w:hAnsi="Palatino Linotype" w:cs="Arial"/>
        </w:rPr>
        <w:t>El</w:t>
      </w:r>
      <w:r w:rsidR="00D730A4" w:rsidRPr="00736DBE">
        <w:rPr>
          <w:rFonts w:ascii="Palatino Linotype" w:hAnsi="Palatino Linotype" w:cs="Arial"/>
        </w:rPr>
        <w:t xml:space="preserve"> </w:t>
      </w:r>
      <w:r w:rsidR="00861605" w:rsidRPr="00736DBE">
        <w:rPr>
          <w:rFonts w:ascii="Palatino Linotype" w:hAnsi="Palatino Linotype" w:cs="Arial"/>
        </w:rPr>
        <w:t>recurso</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revisión</w:t>
      </w:r>
      <w:r w:rsidR="00D730A4" w:rsidRPr="00736DBE">
        <w:rPr>
          <w:rFonts w:ascii="Palatino Linotype" w:hAnsi="Palatino Linotype" w:cs="Arial"/>
        </w:rPr>
        <w:t xml:space="preserve"> </w:t>
      </w:r>
      <w:r w:rsidR="00861605" w:rsidRPr="00736DBE">
        <w:rPr>
          <w:rFonts w:ascii="Palatino Linotype" w:hAnsi="Palatino Linotype" w:cs="Arial"/>
        </w:rPr>
        <w:t>fue</w:t>
      </w:r>
      <w:r w:rsidR="00D730A4" w:rsidRPr="00736DBE">
        <w:rPr>
          <w:rFonts w:ascii="Palatino Linotype" w:hAnsi="Palatino Linotype" w:cs="Arial"/>
        </w:rPr>
        <w:t xml:space="preserve"> </w:t>
      </w:r>
      <w:r w:rsidR="00861605" w:rsidRPr="00736DBE">
        <w:rPr>
          <w:rFonts w:ascii="Palatino Linotype" w:hAnsi="Palatino Linotype" w:cs="Arial"/>
        </w:rPr>
        <w:t>interpuesto</w:t>
      </w:r>
      <w:r w:rsidR="00D730A4" w:rsidRPr="00736DBE">
        <w:rPr>
          <w:rFonts w:ascii="Palatino Linotype" w:hAnsi="Palatino Linotype" w:cs="Arial"/>
        </w:rPr>
        <w:t xml:space="preserve"> </w:t>
      </w:r>
      <w:r w:rsidR="00861605" w:rsidRPr="00736DBE">
        <w:rPr>
          <w:rFonts w:ascii="Palatino Linotype" w:hAnsi="Palatino Linotype" w:cs="Arial"/>
        </w:rPr>
        <w:t>dentro</w:t>
      </w:r>
      <w:r w:rsidR="00D730A4" w:rsidRPr="00736DBE">
        <w:rPr>
          <w:rFonts w:ascii="Palatino Linotype" w:hAnsi="Palatino Linotype" w:cs="Arial"/>
        </w:rPr>
        <w:t xml:space="preserve"> </w:t>
      </w:r>
      <w:r w:rsidR="00861605" w:rsidRPr="00736DBE">
        <w:rPr>
          <w:rFonts w:ascii="Palatino Linotype" w:hAnsi="Palatino Linotype" w:cs="Arial"/>
        </w:rPr>
        <w:t>del</w:t>
      </w:r>
      <w:r w:rsidR="00D730A4" w:rsidRPr="00736DBE">
        <w:rPr>
          <w:rFonts w:ascii="Palatino Linotype" w:hAnsi="Palatino Linotype" w:cs="Arial"/>
        </w:rPr>
        <w:t xml:space="preserve"> </w:t>
      </w:r>
      <w:r w:rsidR="00861605" w:rsidRPr="00736DBE">
        <w:rPr>
          <w:rFonts w:ascii="Palatino Linotype" w:hAnsi="Palatino Linotype" w:cs="Arial"/>
        </w:rPr>
        <w:t>plazo</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quince</w:t>
      </w:r>
      <w:r w:rsidR="00D730A4" w:rsidRPr="00736DBE">
        <w:rPr>
          <w:rFonts w:ascii="Palatino Linotype" w:hAnsi="Palatino Linotype" w:cs="Arial"/>
        </w:rPr>
        <w:t xml:space="preserve"> </w:t>
      </w:r>
      <w:r w:rsidR="00861605" w:rsidRPr="00736DBE">
        <w:rPr>
          <w:rFonts w:ascii="Palatino Linotype" w:hAnsi="Palatino Linotype" w:cs="Arial"/>
        </w:rPr>
        <w:t>días</w:t>
      </w:r>
      <w:r w:rsidR="00D730A4" w:rsidRPr="00736DBE">
        <w:rPr>
          <w:rFonts w:ascii="Palatino Linotype" w:hAnsi="Palatino Linotype" w:cs="Arial"/>
        </w:rPr>
        <w:t xml:space="preserve"> </w:t>
      </w:r>
      <w:r w:rsidR="00861605" w:rsidRPr="00736DBE">
        <w:rPr>
          <w:rFonts w:ascii="Palatino Linotype" w:hAnsi="Palatino Linotype" w:cs="Arial"/>
        </w:rPr>
        <w:t>hábiles</w:t>
      </w:r>
      <w:r w:rsidR="00D730A4" w:rsidRPr="00736DBE">
        <w:rPr>
          <w:rFonts w:ascii="Palatino Linotype" w:hAnsi="Palatino Linotype" w:cs="Arial"/>
        </w:rPr>
        <w:t xml:space="preserve"> </w:t>
      </w:r>
      <w:r w:rsidR="00861605" w:rsidRPr="00736DBE">
        <w:rPr>
          <w:rFonts w:ascii="Palatino Linotype" w:hAnsi="Palatino Linotype"/>
        </w:rPr>
        <w:t>contados</w:t>
      </w:r>
      <w:r w:rsidR="00D730A4" w:rsidRPr="00736DBE">
        <w:rPr>
          <w:rFonts w:ascii="Palatino Linotype" w:hAnsi="Palatino Linotype" w:cs="Arial"/>
        </w:rPr>
        <w:t xml:space="preserve"> </w:t>
      </w:r>
      <w:r w:rsidR="00861605" w:rsidRPr="00736DBE">
        <w:rPr>
          <w:rFonts w:ascii="Palatino Linotype" w:hAnsi="Palatino Linotype" w:cs="Arial"/>
        </w:rPr>
        <w:t>a</w:t>
      </w:r>
      <w:r w:rsidR="00D730A4" w:rsidRPr="00736DBE">
        <w:rPr>
          <w:rFonts w:ascii="Palatino Linotype" w:hAnsi="Palatino Linotype" w:cs="Arial"/>
        </w:rPr>
        <w:t xml:space="preserve"> </w:t>
      </w:r>
      <w:r w:rsidR="00861605" w:rsidRPr="00736DBE">
        <w:rPr>
          <w:rFonts w:ascii="Palatino Linotype" w:hAnsi="Palatino Linotype"/>
        </w:rPr>
        <w:t>partir</w:t>
      </w:r>
      <w:r w:rsidR="00D730A4" w:rsidRPr="00736DBE">
        <w:rPr>
          <w:rFonts w:ascii="Palatino Linotype" w:hAnsi="Palatino Linotype" w:cs="Arial"/>
        </w:rPr>
        <w:t xml:space="preserve"> </w:t>
      </w:r>
      <w:r w:rsidR="00861605" w:rsidRPr="00736DBE">
        <w:rPr>
          <w:rFonts w:ascii="Palatino Linotype" w:hAnsi="Palatino Linotype" w:cs="Arial"/>
        </w:rPr>
        <w:t>del</w:t>
      </w:r>
      <w:r w:rsidR="00D730A4" w:rsidRPr="00736DBE">
        <w:rPr>
          <w:rFonts w:ascii="Palatino Linotype" w:hAnsi="Palatino Linotype" w:cs="Arial"/>
        </w:rPr>
        <w:t xml:space="preserve"> </w:t>
      </w:r>
      <w:r w:rsidR="00861605" w:rsidRPr="00736DBE">
        <w:rPr>
          <w:rFonts w:ascii="Palatino Linotype" w:hAnsi="Palatino Linotype" w:cs="Arial"/>
        </w:rPr>
        <w:t>día</w:t>
      </w:r>
      <w:r w:rsidR="00D730A4" w:rsidRPr="00736DBE">
        <w:rPr>
          <w:rFonts w:ascii="Palatino Linotype" w:hAnsi="Palatino Linotype" w:cs="Arial"/>
        </w:rPr>
        <w:t xml:space="preserve"> </w:t>
      </w:r>
      <w:r w:rsidR="00861605" w:rsidRPr="00736DBE">
        <w:rPr>
          <w:rFonts w:ascii="Palatino Linotype" w:hAnsi="Palatino Linotype" w:cs="Arial"/>
        </w:rPr>
        <w:t>siguiente</w:t>
      </w:r>
      <w:r w:rsidR="00D730A4" w:rsidRPr="00736DBE">
        <w:rPr>
          <w:rFonts w:ascii="Palatino Linotype" w:hAnsi="Palatino Linotype" w:cs="Arial"/>
        </w:rPr>
        <w:t xml:space="preserve"> </w:t>
      </w:r>
      <w:r w:rsidR="00861605" w:rsidRPr="00736DBE">
        <w:rPr>
          <w:rFonts w:ascii="Palatino Linotype" w:hAnsi="Palatino Linotype" w:cs="Arial"/>
        </w:rPr>
        <w:t>al</w:t>
      </w:r>
      <w:r w:rsidR="00D730A4" w:rsidRPr="00736DBE">
        <w:rPr>
          <w:rFonts w:ascii="Palatino Linotype" w:hAnsi="Palatino Linotype" w:cs="Arial"/>
        </w:rPr>
        <w:t xml:space="preserve"> </w:t>
      </w:r>
      <w:r w:rsidR="00861605" w:rsidRPr="00736DBE">
        <w:rPr>
          <w:rFonts w:ascii="Palatino Linotype" w:hAnsi="Palatino Linotype" w:cs="Arial"/>
        </w:rPr>
        <w:t>que</w:t>
      </w:r>
      <w:r w:rsidR="00D730A4" w:rsidRPr="00736DBE">
        <w:rPr>
          <w:rFonts w:ascii="Palatino Linotype" w:hAnsi="Palatino Linotype" w:cs="Arial"/>
        </w:rPr>
        <w:t xml:space="preserve"> </w:t>
      </w:r>
      <w:r w:rsidR="007E30BA" w:rsidRPr="00736DBE">
        <w:rPr>
          <w:rFonts w:ascii="Palatino Linotype" w:hAnsi="Palatino Linotype" w:cs="Arial"/>
          <w:b/>
          <w:bCs/>
        </w:rPr>
        <w:t>EL RECURRENTE</w:t>
      </w:r>
      <w:r w:rsidR="00D730A4" w:rsidRPr="00736DBE">
        <w:rPr>
          <w:rFonts w:ascii="Palatino Linotype" w:hAnsi="Palatino Linotype" w:cs="Arial"/>
          <w:b/>
          <w:bCs/>
        </w:rPr>
        <w:t xml:space="preserve"> </w:t>
      </w:r>
      <w:r w:rsidR="00861605" w:rsidRPr="00736DBE">
        <w:rPr>
          <w:rFonts w:ascii="Palatino Linotype" w:hAnsi="Palatino Linotype" w:cs="Arial"/>
        </w:rPr>
        <w:t>tuvo</w:t>
      </w:r>
      <w:r w:rsidR="00D730A4" w:rsidRPr="00736DBE">
        <w:rPr>
          <w:rFonts w:ascii="Palatino Linotype" w:hAnsi="Palatino Linotype" w:cs="Arial"/>
        </w:rPr>
        <w:t xml:space="preserve"> </w:t>
      </w:r>
      <w:r w:rsidR="00861605" w:rsidRPr="00736DBE">
        <w:rPr>
          <w:rFonts w:ascii="Palatino Linotype" w:hAnsi="Palatino Linotype" w:cs="Arial"/>
        </w:rPr>
        <w:t>conocimiento</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la</w:t>
      </w:r>
      <w:r w:rsidR="00D730A4" w:rsidRPr="00736DBE">
        <w:rPr>
          <w:rFonts w:ascii="Palatino Linotype" w:hAnsi="Palatino Linotype" w:cs="Arial"/>
        </w:rPr>
        <w:t xml:space="preserve"> </w:t>
      </w:r>
      <w:r w:rsidR="00861605" w:rsidRPr="00736DBE">
        <w:rPr>
          <w:rFonts w:ascii="Palatino Linotype" w:hAnsi="Palatino Linotype" w:cs="Arial"/>
        </w:rPr>
        <w:t>respuesta</w:t>
      </w:r>
      <w:r w:rsidR="00D730A4" w:rsidRPr="00736DBE">
        <w:rPr>
          <w:rFonts w:ascii="Palatino Linotype" w:hAnsi="Palatino Linotype" w:cs="Arial"/>
        </w:rPr>
        <w:t xml:space="preserve"> </w:t>
      </w:r>
      <w:r w:rsidR="00861605" w:rsidRPr="00736DBE">
        <w:rPr>
          <w:rFonts w:ascii="Palatino Linotype" w:hAnsi="Palatino Linotype" w:cs="Arial"/>
        </w:rPr>
        <w:t>impugnada,</w:t>
      </w:r>
      <w:r w:rsidR="00D730A4" w:rsidRPr="00736DBE">
        <w:rPr>
          <w:rFonts w:ascii="Palatino Linotype" w:hAnsi="Palatino Linotype" w:cs="Arial"/>
        </w:rPr>
        <w:t xml:space="preserve"> </w:t>
      </w:r>
      <w:r w:rsidR="00861605" w:rsidRPr="00736DBE">
        <w:rPr>
          <w:rFonts w:ascii="Palatino Linotype" w:hAnsi="Palatino Linotype" w:cs="Arial"/>
        </w:rPr>
        <w:t>tal</w:t>
      </w:r>
      <w:r w:rsidR="00D730A4" w:rsidRPr="00736DBE">
        <w:rPr>
          <w:rFonts w:ascii="Palatino Linotype" w:hAnsi="Palatino Linotype" w:cs="Arial"/>
        </w:rPr>
        <w:t xml:space="preserve"> </w:t>
      </w:r>
      <w:r w:rsidR="00861605" w:rsidRPr="00736DBE">
        <w:rPr>
          <w:rFonts w:ascii="Palatino Linotype" w:hAnsi="Palatino Linotype" w:cs="Arial"/>
        </w:rPr>
        <w:t>y</w:t>
      </w:r>
      <w:r w:rsidR="00D730A4" w:rsidRPr="00736DBE">
        <w:rPr>
          <w:rFonts w:ascii="Palatino Linotype" w:hAnsi="Palatino Linotype" w:cs="Arial"/>
        </w:rPr>
        <w:t xml:space="preserve"> </w:t>
      </w:r>
      <w:r w:rsidR="00861605" w:rsidRPr="00736DBE">
        <w:rPr>
          <w:rFonts w:ascii="Palatino Linotype" w:hAnsi="Palatino Linotype" w:cs="Arial"/>
        </w:rPr>
        <w:t>como</w:t>
      </w:r>
      <w:r w:rsidR="00D730A4" w:rsidRPr="00736DBE">
        <w:rPr>
          <w:rFonts w:ascii="Palatino Linotype" w:hAnsi="Palatino Linotype" w:cs="Arial"/>
        </w:rPr>
        <w:t xml:space="preserve"> </w:t>
      </w:r>
      <w:r w:rsidR="00861605" w:rsidRPr="00736DBE">
        <w:rPr>
          <w:rFonts w:ascii="Palatino Linotype" w:hAnsi="Palatino Linotype" w:cs="Arial"/>
        </w:rPr>
        <w:t>lo</w:t>
      </w:r>
      <w:r w:rsidR="00D730A4" w:rsidRPr="00736DBE">
        <w:rPr>
          <w:rFonts w:ascii="Palatino Linotype" w:hAnsi="Palatino Linotype" w:cs="Arial"/>
        </w:rPr>
        <w:t xml:space="preserve"> </w:t>
      </w:r>
      <w:r w:rsidR="00861605" w:rsidRPr="00736DBE">
        <w:rPr>
          <w:rFonts w:ascii="Palatino Linotype" w:hAnsi="Palatino Linotype" w:cs="Arial"/>
        </w:rPr>
        <w:t>prevé</w:t>
      </w:r>
      <w:r w:rsidR="00D730A4" w:rsidRPr="00736DBE">
        <w:rPr>
          <w:rFonts w:ascii="Palatino Linotype" w:hAnsi="Palatino Linotype" w:cs="Arial"/>
        </w:rPr>
        <w:t xml:space="preserve"> </w:t>
      </w:r>
      <w:r w:rsidR="00861605" w:rsidRPr="00736DBE">
        <w:rPr>
          <w:rFonts w:ascii="Palatino Linotype" w:hAnsi="Palatino Linotype" w:cs="Arial"/>
        </w:rPr>
        <w:t>el</w:t>
      </w:r>
      <w:r w:rsidR="00D730A4" w:rsidRPr="00736DBE">
        <w:rPr>
          <w:rFonts w:ascii="Palatino Linotype" w:hAnsi="Palatino Linotype" w:cs="Arial"/>
        </w:rPr>
        <w:t xml:space="preserve"> </w:t>
      </w:r>
      <w:r w:rsidR="00861605" w:rsidRPr="00736DBE">
        <w:rPr>
          <w:rFonts w:ascii="Palatino Linotype" w:hAnsi="Palatino Linotype" w:cs="Arial"/>
        </w:rPr>
        <w:t>artículo</w:t>
      </w:r>
      <w:r w:rsidR="00D730A4" w:rsidRPr="00736DBE">
        <w:rPr>
          <w:rFonts w:ascii="Palatino Linotype" w:hAnsi="Palatino Linotype" w:cs="Arial"/>
        </w:rPr>
        <w:t xml:space="preserve"> </w:t>
      </w:r>
      <w:r w:rsidR="00861605" w:rsidRPr="00736DBE">
        <w:rPr>
          <w:rFonts w:ascii="Palatino Linotype" w:hAnsi="Palatino Linotype" w:cs="Arial"/>
        </w:rPr>
        <w:t>178</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la</w:t>
      </w:r>
      <w:r w:rsidR="00D730A4" w:rsidRPr="00736DBE">
        <w:rPr>
          <w:rFonts w:ascii="Palatino Linotype" w:hAnsi="Palatino Linotype" w:cs="Arial"/>
        </w:rPr>
        <w:t xml:space="preserve"> </w:t>
      </w:r>
      <w:r w:rsidR="00861605" w:rsidRPr="00736DBE">
        <w:rPr>
          <w:rFonts w:ascii="Palatino Linotype" w:hAnsi="Palatino Linotype" w:cs="Arial"/>
        </w:rPr>
        <w:t>Ley</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Transparencia</w:t>
      </w:r>
      <w:r w:rsidR="00D730A4" w:rsidRPr="00736DBE">
        <w:rPr>
          <w:rFonts w:ascii="Palatino Linotype" w:hAnsi="Palatino Linotype" w:cs="Arial"/>
        </w:rPr>
        <w:t xml:space="preserve"> </w:t>
      </w:r>
      <w:r w:rsidR="00861605" w:rsidRPr="00736DBE">
        <w:rPr>
          <w:rFonts w:ascii="Palatino Linotype" w:hAnsi="Palatino Linotype" w:cs="Arial"/>
        </w:rPr>
        <w:t>y</w:t>
      </w:r>
      <w:r w:rsidR="00D730A4" w:rsidRPr="00736DBE">
        <w:rPr>
          <w:rFonts w:ascii="Palatino Linotype" w:hAnsi="Palatino Linotype" w:cs="Arial"/>
        </w:rPr>
        <w:t xml:space="preserve"> </w:t>
      </w:r>
      <w:r w:rsidR="00861605" w:rsidRPr="00736DBE">
        <w:rPr>
          <w:rFonts w:ascii="Palatino Linotype" w:hAnsi="Palatino Linotype" w:cs="Arial"/>
        </w:rPr>
        <w:t>Acceso</w:t>
      </w:r>
      <w:r w:rsidR="00D730A4" w:rsidRPr="00736DBE">
        <w:rPr>
          <w:rFonts w:ascii="Palatino Linotype" w:hAnsi="Palatino Linotype" w:cs="Arial"/>
        </w:rPr>
        <w:t xml:space="preserve"> </w:t>
      </w:r>
      <w:r w:rsidR="00861605" w:rsidRPr="00736DBE">
        <w:rPr>
          <w:rFonts w:ascii="Palatino Linotype" w:hAnsi="Palatino Linotype" w:cs="Arial"/>
        </w:rPr>
        <w:t>a</w:t>
      </w:r>
      <w:r w:rsidR="00D730A4" w:rsidRPr="00736DBE">
        <w:rPr>
          <w:rFonts w:ascii="Palatino Linotype" w:hAnsi="Palatino Linotype" w:cs="Arial"/>
        </w:rPr>
        <w:t xml:space="preserve"> </w:t>
      </w:r>
      <w:r w:rsidR="00861605" w:rsidRPr="00736DBE">
        <w:rPr>
          <w:rFonts w:ascii="Palatino Linotype" w:hAnsi="Palatino Linotype" w:cs="Arial"/>
        </w:rPr>
        <w:t>la</w:t>
      </w:r>
      <w:r w:rsidR="00D730A4" w:rsidRPr="00736DBE">
        <w:rPr>
          <w:rFonts w:ascii="Palatino Linotype" w:hAnsi="Palatino Linotype" w:cs="Arial"/>
        </w:rPr>
        <w:t xml:space="preserve"> </w:t>
      </w:r>
      <w:r w:rsidR="00861605" w:rsidRPr="00736DBE">
        <w:rPr>
          <w:rFonts w:ascii="Palatino Linotype" w:hAnsi="Palatino Linotype" w:cs="Arial"/>
        </w:rPr>
        <w:t>Información</w:t>
      </w:r>
      <w:r w:rsidR="00D730A4" w:rsidRPr="00736DBE">
        <w:rPr>
          <w:rFonts w:ascii="Palatino Linotype" w:hAnsi="Palatino Linotype" w:cs="Arial"/>
        </w:rPr>
        <w:t xml:space="preserve"> </w:t>
      </w:r>
      <w:r w:rsidR="00861605" w:rsidRPr="00736DBE">
        <w:rPr>
          <w:rFonts w:ascii="Palatino Linotype" w:hAnsi="Palatino Linotype" w:cs="Arial"/>
        </w:rPr>
        <w:t>Pública</w:t>
      </w:r>
      <w:r w:rsidR="00D730A4" w:rsidRPr="00736DBE">
        <w:rPr>
          <w:rFonts w:ascii="Palatino Linotype" w:hAnsi="Palatino Linotype" w:cs="Arial"/>
        </w:rPr>
        <w:t xml:space="preserve"> </w:t>
      </w:r>
      <w:r w:rsidR="00861605" w:rsidRPr="00736DBE">
        <w:rPr>
          <w:rFonts w:ascii="Palatino Linotype" w:hAnsi="Palatino Linotype" w:cs="Arial"/>
        </w:rPr>
        <w:t>del</w:t>
      </w:r>
      <w:r w:rsidR="00D730A4" w:rsidRPr="00736DBE">
        <w:rPr>
          <w:rFonts w:ascii="Palatino Linotype" w:hAnsi="Palatino Linotype" w:cs="Arial"/>
        </w:rPr>
        <w:t xml:space="preserve"> </w:t>
      </w:r>
      <w:r w:rsidR="00861605" w:rsidRPr="00736DBE">
        <w:rPr>
          <w:rFonts w:ascii="Palatino Linotype" w:hAnsi="Palatino Linotype" w:cs="Arial"/>
        </w:rPr>
        <w:t>Estado</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México</w:t>
      </w:r>
      <w:r w:rsidR="00D730A4" w:rsidRPr="00736DBE">
        <w:rPr>
          <w:rFonts w:ascii="Palatino Linotype" w:hAnsi="Palatino Linotype" w:cs="Arial"/>
        </w:rPr>
        <w:t xml:space="preserve"> </w:t>
      </w:r>
      <w:r w:rsidR="00861605" w:rsidRPr="00736DBE">
        <w:rPr>
          <w:rFonts w:ascii="Palatino Linotype" w:hAnsi="Palatino Linotype" w:cs="Arial"/>
        </w:rPr>
        <w:t>y</w:t>
      </w:r>
      <w:r w:rsidR="00D730A4" w:rsidRPr="00736DBE">
        <w:rPr>
          <w:rFonts w:ascii="Palatino Linotype" w:hAnsi="Palatino Linotype" w:cs="Arial"/>
        </w:rPr>
        <w:t xml:space="preserve"> </w:t>
      </w:r>
      <w:r w:rsidR="00861605" w:rsidRPr="00736DBE">
        <w:rPr>
          <w:rFonts w:ascii="Palatino Linotype" w:hAnsi="Palatino Linotype" w:cs="Arial"/>
        </w:rPr>
        <w:lastRenderedPageBreak/>
        <w:t>Municipios,</w:t>
      </w:r>
      <w:r w:rsidR="00D730A4" w:rsidRPr="00736DBE">
        <w:rPr>
          <w:rFonts w:ascii="Palatino Linotype" w:hAnsi="Palatino Linotype" w:cs="Arial"/>
        </w:rPr>
        <w:t xml:space="preserve"> </w:t>
      </w:r>
      <w:r w:rsidR="00861605" w:rsidRPr="00736DBE">
        <w:rPr>
          <w:rFonts w:ascii="Palatino Linotype" w:hAnsi="Palatino Linotype" w:cs="Arial"/>
        </w:rPr>
        <w:t>que</w:t>
      </w:r>
      <w:r w:rsidR="00D730A4" w:rsidRPr="00736DBE">
        <w:rPr>
          <w:rFonts w:ascii="Palatino Linotype" w:hAnsi="Palatino Linotype" w:cs="Arial"/>
        </w:rPr>
        <w:t xml:space="preserve"> </w:t>
      </w:r>
      <w:r w:rsidR="00861605" w:rsidRPr="00736DBE">
        <w:rPr>
          <w:rFonts w:ascii="Palatino Linotype" w:hAnsi="Palatino Linotype" w:cs="Arial"/>
        </w:rPr>
        <w:t>establece:</w:t>
      </w:r>
    </w:p>
    <w:p w:rsidR="00861605" w:rsidRPr="00736DBE" w:rsidRDefault="00861605" w:rsidP="007B21F2">
      <w:pPr>
        <w:spacing w:before="120" w:after="120"/>
        <w:ind w:left="709" w:right="709"/>
        <w:jc w:val="both"/>
        <w:rPr>
          <w:rFonts w:ascii="Palatino Linotype" w:hAnsi="Palatino Linotype" w:cs="Arial"/>
          <w:i/>
          <w:sz w:val="22"/>
          <w:szCs w:val="22"/>
        </w:rPr>
      </w:pPr>
      <w:r w:rsidRPr="00736DBE">
        <w:rPr>
          <w:rFonts w:ascii="Palatino Linotype" w:hAnsi="Palatino Linotype" w:cs="Arial"/>
          <w:i/>
          <w:sz w:val="22"/>
          <w:szCs w:val="22"/>
        </w:rPr>
        <w:t>“</w:t>
      </w:r>
      <w:r w:rsidRPr="00736DBE">
        <w:rPr>
          <w:rFonts w:ascii="Palatino Linotype" w:hAnsi="Palatino Linotype" w:cs="Arial"/>
          <w:b/>
          <w:i/>
          <w:sz w:val="22"/>
          <w:szCs w:val="22"/>
        </w:rPr>
        <w:t>Artículo</w:t>
      </w:r>
      <w:r w:rsidR="00D730A4" w:rsidRPr="00736DBE">
        <w:rPr>
          <w:rFonts w:ascii="Palatino Linotype" w:hAnsi="Palatino Linotype" w:cs="Arial"/>
          <w:b/>
          <w:i/>
          <w:sz w:val="22"/>
          <w:szCs w:val="22"/>
        </w:rPr>
        <w:t xml:space="preserve"> </w:t>
      </w:r>
      <w:r w:rsidRPr="00736DBE">
        <w:rPr>
          <w:rFonts w:ascii="Palatino Linotype" w:hAnsi="Palatino Linotype" w:cs="Arial"/>
          <w:b/>
          <w:i/>
          <w:sz w:val="22"/>
          <w:szCs w:val="22"/>
        </w:rPr>
        <w:t>178.</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solicitante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podrá</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interponer,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por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sí</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mismo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través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su</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representante,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manera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directa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por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medios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electrónicos,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recurso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revisión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Instituto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Unidad</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Transparencia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que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haya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conocido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solicitud</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dentro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quince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días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hábiles,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siguientes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fecha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notificación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respuesta.</w:t>
      </w:r>
    </w:p>
    <w:p w:rsidR="00861605" w:rsidRPr="00736DBE" w:rsidRDefault="00861605" w:rsidP="007B21F2">
      <w:pPr>
        <w:spacing w:before="120" w:after="120"/>
        <w:ind w:left="709" w:right="709"/>
        <w:jc w:val="both"/>
        <w:rPr>
          <w:rFonts w:ascii="Palatino Linotype" w:hAnsi="Palatino Linotype" w:cs="Arial"/>
          <w:i/>
          <w:sz w:val="22"/>
          <w:szCs w:val="22"/>
        </w:rPr>
      </w:pP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falta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respuesta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sujeto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obligado,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dentro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plazos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establecidos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esta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Ley,</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una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solicitud</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acceso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información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pública,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recurso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podrá</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ser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interpuesto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cualquier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momento,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acompañado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con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documento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que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pruebe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fecha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que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presentó</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solicitud.</w:t>
      </w:r>
    </w:p>
    <w:p w:rsidR="00861605" w:rsidRPr="00736DBE" w:rsidRDefault="00861605" w:rsidP="007B21F2">
      <w:pPr>
        <w:spacing w:before="120" w:after="120"/>
        <w:ind w:left="709" w:right="709"/>
        <w:jc w:val="both"/>
        <w:rPr>
          <w:rFonts w:ascii="Palatino Linotype" w:hAnsi="Palatino Linotype" w:cs="Arial"/>
          <w:i/>
          <w:sz w:val="22"/>
          <w:szCs w:val="22"/>
        </w:rPr>
      </w:pPr>
      <w:r w:rsidRPr="00736DBE">
        <w:rPr>
          <w:rFonts w:ascii="Palatino Linotype" w:hAnsi="Palatino Linotype" w:cs="Arial"/>
          <w:i/>
          <w:sz w:val="22"/>
          <w:szCs w:val="22"/>
        </w:rPr>
        <w:t>En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caso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que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interponga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Unidad</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Transparencia,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ésta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deberá</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remitir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recurso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revisión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Instituto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más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tardar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día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lang w:eastAsia="es-MX"/>
        </w:rPr>
        <w:t>siguiente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haberlo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recibido.”</w:t>
      </w:r>
    </w:p>
    <w:p w:rsidR="003312C1" w:rsidRPr="00736DBE" w:rsidRDefault="00D730A4" w:rsidP="003312C1">
      <w:pPr>
        <w:spacing w:before="100" w:beforeAutospacing="1" w:after="100" w:afterAutospacing="1" w:line="360" w:lineRule="auto"/>
        <w:jc w:val="both"/>
        <w:rPr>
          <w:rFonts w:ascii="Palatino Linotype" w:hAnsi="Palatino Linotype"/>
        </w:rPr>
      </w:pPr>
      <w:r w:rsidRPr="00736DBE">
        <w:rPr>
          <w:rFonts w:ascii="Palatino Linotype" w:hAnsi="Palatino Linotype" w:cs="Arial"/>
        </w:rPr>
        <w:t xml:space="preserve">En esa tesitura, atendiendo a que </w:t>
      </w:r>
      <w:r w:rsidRPr="00736DBE">
        <w:rPr>
          <w:rFonts w:ascii="Palatino Linotype" w:hAnsi="Palatino Linotype" w:cs="Arial"/>
          <w:b/>
        </w:rPr>
        <w:t>EL SUJETO OBLIGADO</w:t>
      </w:r>
      <w:r w:rsidRPr="00736DBE">
        <w:rPr>
          <w:rFonts w:ascii="Palatino Linotype" w:hAnsi="Palatino Linotype" w:cs="Arial"/>
        </w:rPr>
        <w:t xml:space="preserve"> </w:t>
      </w:r>
      <w:r w:rsidR="00406744" w:rsidRPr="00736DBE">
        <w:rPr>
          <w:rFonts w:ascii="Palatino Linotype" w:hAnsi="Palatino Linotype" w:cs="Arial"/>
        </w:rPr>
        <w:t xml:space="preserve">notificó la respuesta a la solicitud de información pública el día </w:t>
      </w:r>
      <w:r w:rsidR="00CF04C8" w:rsidRPr="00736DBE">
        <w:rPr>
          <w:rFonts w:ascii="Palatino Linotype" w:hAnsi="Palatino Linotype" w:cs="Arial"/>
          <w:b/>
        </w:rPr>
        <w:t>diecisiete</w:t>
      </w:r>
      <w:r w:rsidR="00406744" w:rsidRPr="00736DBE">
        <w:rPr>
          <w:rFonts w:ascii="Palatino Linotype" w:hAnsi="Palatino Linotype" w:cs="Arial"/>
          <w:b/>
        </w:rPr>
        <w:t xml:space="preserve"> de </w:t>
      </w:r>
      <w:r w:rsidR="00CF04C8" w:rsidRPr="00736DBE">
        <w:rPr>
          <w:rFonts w:ascii="Palatino Linotype" w:hAnsi="Palatino Linotype" w:cs="Arial"/>
          <w:b/>
        </w:rPr>
        <w:t>octubre</w:t>
      </w:r>
      <w:r w:rsidR="00406744" w:rsidRPr="00736DBE">
        <w:rPr>
          <w:rFonts w:ascii="Palatino Linotype" w:hAnsi="Palatino Linotype" w:cs="Arial"/>
          <w:b/>
        </w:rPr>
        <w:t xml:space="preserve"> de dos mil </w:t>
      </w:r>
      <w:r w:rsidR="0004425E" w:rsidRPr="00736DBE">
        <w:rPr>
          <w:rFonts w:ascii="Palatino Linotype" w:hAnsi="Palatino Linotype" w:cs="Arial"/>
          <w:b/>
        </w:rPr>
        <w:t>dieciocho</w:t>
      </w:r>
      <w:r w:rsidR="00406744" w:rsidRPr="00736DBE">
        <w:rPr>
          <w:rFonts w:ascii="Palatino Linotype" w:hAnsi="Palatino Linotype" w:cs="Arial"/>
        </w:rPr>
        <w:t>; así, el plazo de quince días hábiles</w:t>
      </w:r>
      <w:r w:rsidRPr="00736DBE">
        <w:rPr>
          <w:rFonts w:ascii="Palatino Linotype" w:hAnsi="Palatino Linotype" w:cs="Arial"/>
        </w:rPr>
        <w:t xml:space="preserve"> </w:t>
      </w:r>
      <w:r w:rsidR="00861605" w:rsidRPr="00736DBE">
        <w:rPr>
          <w:rFonts w:ascii="Palatino Linotype" w:hAnsi="Palatino Linotype" w:cs="Arial"/>
        </w:rPr>
        <w:t>que</w:t>
      </w:r>
      <w:r w:rsidRPr="00736DBE">
        <w:rPr>
          <w:rFonts w:ascii="Palatino Linotype" w:hAnsi="Palatino Linotype" w:cs="Arial"/>
        </w:rPr>
        <w:t xml:space="preserve"> </w:t>
      </w:r>
      <w:r w:rsidR="00861605" w:rsidRPr="00736DBE">
        <w:rPr>
          <w:rFonts w:ascii="Palatino Linotype" w:hAnsi="Palatino Linotype" w:cs="Arial"/>
        </w:rPr>
        <w:t>el</w:t>
      </w:r>
      <w:r w:rsidRPr="00736DBE">
        <w:rPr>
          <w:rFonts w:ascii="Palatino Linotype" w:hAnsi="Palatino Linotype" w:cs="Arial"/>
        </w:rPr>
        <w:t xml:space="preserve"> </w:t>
      </w:r>
      <w:r w:rsidR="00861605" w:rsidRPr="00736DBE">
        <w:rPr>
          <w:rFonts w:ascii="Palatino Linotype" w:hAnsi="Palatino Linotype" w:cs="Arial"/>
        </w:rPr>
        <w:t>artículo</w:t>
      </w:r>
      <w:r w:rsidRPr="00736DBE">
        <w:rPr>
          <w:rFonts w:ascii="Palatino Linotype" w:hAnsi="Palatino Linotype" w:cs="Arial"/>
        </w:rPr>
        <w:t xml:space="preserve"> </w:t>
      </w:r>
      <w:r w:rsidR="00861605" w:rsidRPr="00736DBE">
        <w:rPr>
          <w:rFonts w:ascii="Palatino Linotype" w:hAnsi="Palatino Linotype" w:cs="Arial"/>
        </w:rPr>
        <w:t>178</w:t>
      </w:r>
      <w:r w:rsidRPr="00736DBE">
        <w:rPr>
          <w:rFonts w:ascii="Palatino Linotype" w:hAnsi="Palatino Linotype" w:cs="Arial"/>
        </w:rPr>
        <w:t xml:space="preserve"> </w:t>
      </w:r>
      <w:r w:rsidR="00861605" w:rsidRPr="00736DBE">
        <w:rPr>
          <w:rFonts w:ascii="Palatino Linotype" w:hAnsi="Palatino Linotype" w:cs="Arial"/>
        </w:rPr>
        <w:t>de</w:t>
      </w:r>
      <w:r w:rsidRPr="00736DBE">
        <w:rPr>
          <w:rFonts w:ascii="Palatino Linotype" w:hAnsi="Palatino Linotype" w:cs="Arial"/>
        </w:rPr>
        <w:t xml:space="preserve"> </w:t>
      </w:r>
      <w:r w:rsidR="00861605" w:rsidRPr="00736DBE">
        <w:rPr>
          <w:rFonts w:ascii="Palatino Linotype" w:hAnsi="Palatino Linotype" w:cs="Arial"/>
        </w:rPr>
        <w:t>la</w:t>
      </w:r>
      <w:r w:rsidRPr="00736DBE">
        <w:rPr>
          <w:rFonts w:ascii="Palatino Linotype" w:hAnsi="Palatino Linotype" w:cs="Arial"/>
        </w:rPr>
        <w:t xml:space="preserve"> </w:t>
      </w:r>
      <w:r w:rsidR="00861605" w:rsidRPr="00736DBE">
        <w:rPr>
          <w:rFonts w:ascii="Palatino Linotype" w:hAnsi="Palatino Linotype" w:cs="Arial"/>
        </w:rPr>
        <w:t>Ley</w:t>
      </w:r>
      <w:r w:rsidRPr="00736DBE">
        <w:rPr>
          <w:rFonts w:ascii="Palatino Linotype" w:hAnsi="Palatino Linotype" w:cs="Arial"/>
        </w:rPr>
        <w:t xml:space="preserve"> </w:t>
      </w:r>
      <w:r w:rsidR="00861605" w:rsidRPr="00736DBE">
        <w:rPr>
          <w:rFonts w:ascii="Palatino Linotype" w:hAnsi="Palatino Linotype" w:cs="Arial"/>
        </w:rPr>
        <w:t>de</w:t>
      </w:r>
      <w:r w:rsidRPr="00736DBE">
        <w:rPr>
          <w:rFonts w:ascii="Palatino Linotype" w:hAnsi="Palatino Linotype" w:cs="Arial"/>
        </w:rPr>
        <w:t xml:space="preserve"> </w:t>
      </w:r>
      <w:r w:rsidR="00861605" w:rsidRPr="00736DBE">
        <w:rPr>
          <w:rFonts w:ascii="Palatino Linotype" w:hAnsi="Palatino Linotype" w:cs="Arial"/>
        </w:rPr>
        <w:t>la</w:t>
      </w:r>
      <w:r w:rsidRPr="00736DBE">
        <w:rPr>
          <w:rFonts w:ascii="Palatino Linotype" w:hAnsi="Palatino Linotype" w:cs="Arial"/>
        </w:rPr>
        <w:t xml:space="preserve"> </w:t>
      </w:r>
      <w:r w:rsidR="00861605" w:rsidRPr="00736DBE">
        <w:rPr>
          <w:rFonts w:ascii="Palatino Linotype" w:hAnsi="Palatino Linotype" w:cs="Arial"/>
        </w:rPr>
        <w:t>materia</w:t>
      </w:r>
      <w:r w:rsidRPr="00736DBE">
        <w:rPr>
          <w:rFonts w:ascii="Palatino Linotype" w:hAnsi="Palatino Linotype" w:cs="Arial"/>
        </w:rPr>
        <w:t xml:space="preserve"> </w:t>
      </w:r>
      <w:r w:rsidR="00861605" w:rsidRPr="00736DBE">
        <w:rPr>
          <w:rFonts w:ascii="Palatino Linotype" w:hAnsi="Palatino Linotype" w:cs="Arial"/>
        </w:rPr>
        <w:t>otorga</w:t>
      </w:r>
      <w:r w:rsidRPr="00736DBE">
        <w:rPr>
          <w:rFonts w:ascii="Palatino Linotype" w:hAnsi="Palatino Linotype" w:cs="Arial"/>
        </w:rPr>
        <w:t xml:space="preserve"> </w:t>
      </w:r>
      <w:r w:rsidR="00861605" w:rsidRPr="00736DBE">
        <w:rPr>
          <w:rFonts w:ascii="Palatino Linotype" w:hAnsi="Palatino Linotype" w:cs="Arial"/>
        </w:rPr>
        <w:t>a</w:t>
      </w:r>
      <w:r w:rsidR="007E21A3" w:rsidRPr="00736DBE">
        <w:rPr>
          <w:rFonts w:ascii="Palatino Linotype" w:hAnsi="Palatino Linotype" w:cs="Arial"/>
        </w:rPr>
        <w:t>l</w:t>
      </w:r>
      <w:r w:rsidRPr="00736DBE">
        <w:rPr>
          <w:rFonts w:ascii="Palatino Linotype" w:hAnsi="Palatino Linotype" w:cs="Arial"/>
          <w:b/>
        </w:rPr>
        <w:t xml:space="preserve"> </w:t>
      </w:r>
      <w:r w:rsidR="00A30049" w:rsidRPr="00736DBE">
        <w:rPr>
          <w:rFonts w:ascii="Palatino Linotype" w:hAnsi="Palatino Linotype" w:cs="Arial"/>
          <w:b/>
        </w:rPr>
        <w:t>RECURRENTE</w:t>
      </w:r>
      <w:r w:rsidRPr="00736DBE">
        <w:rPr>
          <w:rFonts w:ascii="Palatino Linotype" w:hAnsi="Palatino Linotype" w:cs="Arial"/>
          <w:b/>
        </w:rPr>
        <w:t xml:space="preserve"> </w:t>
      </w:r>
      <w:r w:rsidR="00861605" w:rsidRPr="00736DBE">
        <w:rPr>
          <w:rFonts w:ascii="Palatino Linotype" w:hAnsi="Palatino Linotype" w:cs="Arial"/>
        </w:rPr>
        <w:t>para</w:t>
      </w:r>
      <w:r w:rsidRPr="00736DBE">
        <w:rPr>
          <w:rFonts w:ascii="Palatino Linotype" w:hAnsi="Palatino Linotype" w:cs="Arial"/>
        </w:rPr>
        <w:t xml:space="preserve"> </w:t>
      </w:r>
      <w:r w:rsidR="00861605" w:rsidRPr="00736DBE">
        <w:rPr>
          <w:rFonts w:ascii="Palatino Linotype" w:hAnsi="Palatino Linotype" w:cs="Arial"/>
        </w:rPr>
        <w:t>presentar</w:t>
      </w:r>
      <w:r w:rsidRPr="00736DBE">
        <w:rPr>
          <w:rFonts w:ascii="Palatino Linotype" w:hAnsi="Palatino Linotype" w:cs="Arial"/>
        </w:rPr>
        <w:t xml:space="preserve"> </w:t>
      </w:r>
      <w:r w:rsidR="00861605" w:rsidRPr="00736DBE">
        <w:rPr>
          <w:rFonts w:ascii="Palatino Linotype" w:hAnsi="Palatino Linotype" w:cs="Arial"/>
        </w:rPr>
        <w:t>el</w:t>
      </w:r>
      <w:r w:rsidRPr="00736DBE">
        <w:rPr>
          <w:rFonts w:ascii="Palatino Linotype" w:hAnsi="Palatino Linotype" w:cs="Arial"/>
        </w:rPr>
        <w:t xml:space="preserve"> </w:t>
      </w:r>
      <w:r w:rsidR="00861605" w:rsidRPr="00736DBE">
        <w:rPr>
          <w:rFonts w:ascii="Palatino Linotype" w:hAnsi="Palatino Linotype" w:cs="Arial"/>
        </w:rPr>
        <w:t>recurso</w:t>
      </w:r>
      <w:r w:rsidRPr="00736DBE">
        <w:rPr>
          <w:rFonts w:ascii="Palatino Linotype" w:hAnsi="Palatino Linotype" w:cs="Arial"/>
        </w:rPr>
        <w:t xml:space="preserve"> </w:t>
      </w:r>
      <w:r w:rsidR="00861605" w:rsidRPr="00736DBE">
        <w:rPr>
          <w:rFonts w:ascii="Palatino Linotype" w:hAnsi="Palatino Linotype" w:cs="Arial"/>
        </w:rPr>
        <w:t>de</w:t>
      </w:r>
      <w:r w:rsidRPr="00736DBE">
        <w:rPr>
          <w:rFonts w:ascii="Palatino Linotype" w:hAnsi="Palatino Linotype" w:cs="Arial"/>
        </w:rPr>
        <w:t xml:space="preserve"> </w:t>
      </w:r>
      <w:r w:rsidR="00861605" w:rsidRPr="00736DBE">
        <w:rPr>
          <w:rFonts w:ascii="Palatino Linotype" w:hAnsi="Palatino Linotype" w:cs="Arial"/>
        </w:rPr>
        <w:t>revisión,</w:t>
      </w:r>
      <w:r w:rsidRPr="00736DBE">
        <w:rPr>
          <w:rFonts w:ascii="Palatino Linotype" w:hAnsi="Palatino Linotype" w:cs="Arial"/>
        </w:rPr>
        <w:t xml:space="preserve"> </w:t>
      </w:r>
      <w:r w:rsidR="00861605" w:rsidRPr="00736DBE">
        <w:rPr>
          <w:rFonts w:ascii="Palatino Linotype" w:hAnsi="Palatino Linotype" w:cs="Arial"/>
        </w:rPr>
        <w:t>transcurrió</w:t>
      </w:r>
      <w:r w:rsidRPr="00736DBE">
        <w:rPr>
          <w:rFonts w:ascii="Palatino Linotype" w:hAnsi="Palatino Linotype" w:cs="Arial"/>
        </w:rPr>
        <w:t xml:space="preserve"> </w:t>
      </w:r>
      <w:r w:rsidR="00861605" w:rsidRPr="00736DBE">
        <w:rPr>
          <w:rFonts w:ascii="Palatino Linotype" w:hAnsi="Palatino Linotype" w:cs="Arial"/>
        </w:rPr>
        <w:t>del</w:t>
      </w:r>
      <w:r w:rsidRPr="00736DBE">
        <w:rPr>
          <w:rFonts w:ascii="Palatino Linotype" w:hAnsi="Palatino Linotype" w:cs="Arial"/>
        </w:rPr>
        <w:t xml:space="preserve"> </w:t>
      </w:r>
      <w:r w:rsidR="00CF04C8" w:rsidRPr="00736DBE">
        <w:rPr>
          <w:rFonts w:ascii="Palatino Linotype" w:hAnsi="Palatino Linotype" w:cs="Arial"/>
          <w:b/>
        </w:rPr>
        <w:t xml:space="preserve">dieciocho de octubre </w:t>
      </w:r>
      <w:r w:rsidR="0004425E" w:rsidRPr="00736DBE">
        <w:rPr>
          <w:rFonts w:ascii="Palatino Linotype" w:hAnsi="Palatino Linotype" w:cs="Arial"/>
          <w:b/>
        </w:rPr>
        <w:t xml:space="preserve">al </w:t>
      </w:r>
      <w:r w:rsidR="00CF04C8" w:rsidRPr="00736DBE">
        <w:rPr>
          <w:rFonts w:ascii="Palatino Linotype" w:hAnsi="Palatino Linotype" w:cs="Arial"/>
          <w:b/>
        </w:rPr>
        <w:t>ocho</w:t>
      </w:r>
      <w:r w:rsidR="00785FD1" w:rsidRPr="00736DBE">
        <w:rPr>
          <w:rFonts w:ascii="Palatino Linotype" w:hAnsi="Palatino Linotype" w:cs="Arial"/>
          <w:b/>
        </w:rPr>
        <w:t xml:space="preserve"> </w:t>
      </w:r>
      <w:r w:rsidR="00861605" w:rsidRPr="00736DBE">
        <w:rPr>
          <w:rFonts w:ascii="Palatino Linotype" w:hAnsi="Palatino Linotype" w:cs="Arial"/>
          <w:b/>
        </w:rPr>
        <w:t>de</w:t>
      </w:r>
      <w:r w:rsidRPr="00736DBE">
        <w:rPr>
          <w:rFonts w:ascii="Palatino Linotype" w:hAnsi="Palatino Linotype" w:cs="Arial"/>
          <w:b/>
        </w:rPr>
        <w:t xml:space="preserve"> </w:t>
      </w:r>
      <w:r w:rsidR="00CF04C8" w:rsidRPr="00736DBE">
        <w:rPr>
          <w:rFonts w:ascii="Palatino Linotype" w:hAnsi="Palatino Linotype" w:cs="Arial"/>
          <w:b/>
        </w:rPr>
        <w:t>noviembre</w:t>
      </w:r>
      <w:r w:rsidR="00785FD1" w:rsidRPr="00736DBE">
        <w:rPr>
          <w:rFonts w:ascii="Palatino Linotype" w:hAnsi="Palatino Linotype" w:cs="Arial"/>
          <w:b/>
        </w:rPr>
        <w:t xml:space="preserve"> </w:t>
      </w:r>
      <w:r w:rsidR="00861605" w:rsidRPr="00736DBE">
        <w:rPr>
          <w:rFonts w:ascii="Palatino Linotype" w:hAnsi="Palatino Linotype" w:cs="Arial"/>
          <w:b/>
        </w:rPr>
        <w:t>de</w:t>
      </w:r>
      <w:r w:rsidRPr="00736DBE">
        <w:rPr>
          <w:rFonts w:ascii="Palatino Linotype" w:hAnsi="Palatino Linotype" w:cs="Arial"/>
          <w:b/>
        </w:rPr>
        <w:t xml:space="preserve"> </w:t>
      </w:r>
      <w:r w:rsidR="00861605" w:rsidRPr="00736DBE">
        <w:rPr>
          <w:rFonts w:ascii="Palatino Linotype" w:hAnsi="Palatino Linotype" w:cs="Arial"/>
          <w:b/>
        </w:rPr>
        <w:t>dos</w:t>
      </w:r>
      <w:r w:rsidRPr="00736DBE">
        <w:rPr>
          <w:rFonts w:ascii="Palatino Linotype" w:hAnsi="Palatino Linotype" w:cs="Arial"/>
          <w:b/>
        </w:rPr>
        <w:t xml:space="preserve"> </w:t>
      </w:r>
      <w:r w:rsidR="00861605" w:rsidRPr="00736DBE">
        <w:rPr>
          <w:rFonts w:ascii="Palatino Linotype" w:hAnsi="Palatino Linotype" w:cs="Arial"/>
          <w:b/>
        </w:rPr>
        <w:t>mil</w:t>
      </w:r>
      <w:r w:rsidRPr="00736DBE">
        <w:rPr>
          <w:rFonts w:ascii="Palatino Linotype" w:hAnsi="Palatino Linotype" w:cs="Arial"/>
          <w:b/>
        </w:rPr>
        <w:t xml:space="preserve"> </w:t>
      </w:r>
      <w:r w:rsidR="00861605" w:rsidRPr="00736DBE">
        <w:rPr>
          <w:rFonts w:ascii="Palatino Linotype" w:hAnsi="Palatino Linotype" w:cs="Arial"/>
          <w:b/>
        </w:rPr>
        <w:t>dieci</w:t>
      </w:r>
      <w:r w:rsidR="00A839A4" w:rsidRPr="00736DBE">
        <w:rPr>
          <w:rFonts w:ascii="Palatino Linotype" w:hAnsi="Palatino Linotype" w:cs="Arial"/>
          <w:b/>
        </w:rPr>
        <w:t>ocho</w:t>
      </w:r>
      <w:r w:rsidR="00861605" w:rsidRPr="00736DBE">
        <w:rPr>
          <w:rFonts w:ascii="Palatino Linotype" w:hAnsi="Palatino Linotype" w:cs="Arial"/>
        </w:rPr>
        <w:t>,</w:t>
      </w:r>
      <w:r w:rsidRPr="00736DBE">
        <w:rPr>
          <w:rFonts w:ascii="Palatino Linotype" w:hAnsi="Palatino Linotype" w:cs="Arial"/>
        </w:rPr>
        <w:t xml:space="preserve"> </w:t>
      </w:r>
      <w:r w:rsidR="00861605" w:rsidRPr="00736DBE">
        <w:rPr>
          <w:rFonts w:ascii="Palatino Linotype" w:hAnsi="Palatino Linotype" w:cs="Arial"/>
        </w:rPr>
        <w:t>sin</w:t>
      </w:r>
      <w:r w:rsidRPr="00736DBE">
        <w:rPr>
          <w:rFonts w:ascii="Palatino Linotype" w:hAnsi="Palatino Linotype" w:cs="Arial"/>
        </w:rPr>
        <w:t xml:space="preserve"> </w:t>
      </w:r>
      <w:r w:rsidR="00861605" w:rsidRPr="00736DBE">
        <w:rPr>
          <w:rFonts w:ascii="Palatino Linotype" w:hAnsi="Palatino Linotype" w:cs="Arial"/>
        </w:rPr>
        <w:t>contemplar</w:t>
      </w:r>
      <w:r w:rsidRPr="00736DBE">
        <w:rPr>
          <w:rFonts w:ascii="Palatino Linotype" w:hAnsi="Palatino Linotype" w:cs="Arial"/>
        </w:rPr>
        <w:t xml:space="preserve"> </w:t>
      </w:r>
      <w:r w:rsidR="00861605" w:rsidRPr="00736DBE">
        <w:rPr>
          <w:rFonts w:ascii="Palatino Linotype" w:hAnsi="Palatino Linotype" w:cs="Arial"/>
        </w:rPr>
        <w:t>en</w:t>
      </w:r>
      <w:r w:rsidRPr="00736DBE">
        <w:rPr>
          <w:rFonts w:ascii="Palatino Linotype" w:hAnsi="Palatino Linotype" w:cs="Arial"/>
        </w:rPr>
        <w:t xml:space="preserve"> </w:t>
      </w:r>
      <w:r w:rsidR="00861605" w:rsidRPr="00736DBE">
        <w:rPr>
          <w:rFonts w:ascii="Palatino Linotype" w:hAnsi="Palatino Linotype" w:cs="Arial"/>
        </w:rPr>
        <w:t>el</w:t>
      </w:r>
      <w:r w:rsidRPr="00736DBE">
        <w:rPr>
          <w:rFonts w:ascii="Palatino Linotype" w:hAnsi="Palatino Linotype" w:cs="Arial"/>
        </w:rPr>
        <w:t xml:space="preserve"> </w:t>
      </w:r>
      <w:r w:rsidR="00861605" w:rsidRPr="00736DBE">
        <w:rPr>
          <w:rFonts w:ascii="Palatino Linotype" w:hAnsi="Palatino Linotype" w:cs="Arial"/>
        </w:rPr>
        <w:t>cómputo</w:t>
      </w:r>
      <w:r w:rsidRPr="00736DBE">
        <w:rPr>
          <w:rFonts w:ascii="Palatino Linotype" w:hAnsi="Palatino Linotype" w:cs="Arial"/>
        </w:rPr>
        <w:t xml:space="preserve"> </w:t>
      </w:r>
      <w:r w:rsidR="00861605" w:rsidRPr="00736DBE">
        <w:rPr>
          <w:rFonts w:ascii="Palatino Linotype" w:hAnsi="Palatino Linotype" w:cs="Arial"/>
        </w:rPr>
        <w:t>los</w:t>
      </w:r>
      <w:r w:rsidRPr="00736DBE">
        <w:rPr>
          <w:rFonts w:ascii="Palatino Linotype" w:hAnsi="Palatino Linotype" w:cs="Arial"/>
        </w:rPr>
        <w:t xml:space="preserve"> </w:t>
      </w:r>
      <w:r w:rsidR="00861605" w:rsidRPr="00736DBE">
        <w:rPr>
          <w:rFonts w:ascii="Palatino Linotype" w:hAnsi="Palatino Linotype" w:cs="Arial"/>
        </w:rPr>
        <w:t>días</w:t>
      </w:r>
      <w:r w:rsidRPr="00736DBE">
        <w:rPr>
          <w:rFonts w:ascii="Palatino Linotype" w:hAnsi="Palatino Linotype" w:cs="Arial"/>
        </w:rPr>
        <w:t xml:space="preserve"> </w:t>
      </w:r>
      <w:r w:rsidR="00CF04C8" w:rsidRPr="00736DBE">
        <w:rPr>
          <w:rFonts w:ascii="Palatino Linotype" w:hAnsi="Palatino Linotype" w:cs="Arial"/>
        </w:rPr>
        <w:t>veinte</w:t>
      </w:r>
      <w:r w:rsidR="0004425E" w:rsidRPr="00736DBE">
        <w:rPr>
          <w:rFonts w:ascii="Palatino Linotype" w:hAnsi="Palatino Linotype" w:cs="Arial"/>
        </w:rPr>
        <w:t>,</w:t>
      </w:r>
      <w:r w:rsidR="00CF04C8" w:rsidRPr="00736DBE">
        <w:rPr>
          <w:rFonts w:ascii="Palatino Linotype" w:hAnsi="Palatino Linotype" w:cs="Arial"/>
        </w:rPr>
        <w:t xml:space="preserve"> veintiuno, veintisiete</w:t>
      </w:r>
      <w:r w:rsidR="0004425E" w:rsidRPr="00736DBE">
        <w:rPr>
          <w:rFonts w:ascii="Palatino Linotype" w:hAnsi="Palatino Linotype" w:cs="Arial"/>
        </w:rPr>
        <w:t xml:space="preserve"> y </w:t>
      </w:r>
      <w:r w:rsidR="00CF04C8" w:rsidRPr="00736DBE">
        <w:rPr>
          <w:rFonts w:ascii="Palatino Linotype" w:hAnsi="Palatino Linotype" w:cs="Arial"/>
        </w:rPr>
        <w:t>veintiocho</w:t>
      </w:r>
      <w:r w:rsidR="00785FD1" w:rsidRPr="00736DBE">
        <w:rPr>
          <w:rFonts w:ascii="Palatino Linotype" w:hAnsi="Palatino Linotype" w:cs="Arial"/>
        </w:rPr>
        <w:t xml:space="preserve"> de </w:t>
      </w:r>
      <w:r w:rsidR="00CF04C8" w:rsidRPr="00736DBE">
        <w:rPr>
          <w:rFonts w:ascii="Palatino Linotype" w:hAnsi="Palatino Linotype" w:cs="Arial"/>
        </w:rPr>
        <w:t xml:space="preserve">octubre, así como los días tres y cuatro de noviembre </w:t>
      </w:r>
      <w:r w:rsidR="00927525" w:rsidRPr="00736DBE">
        <w:rPr>
          <w:rFonts w:ascii="Palatino Linotype" w:hAnsi="Palatino Linotype" w:cs="Arial"/>
        </w:rPr>
        <w:t xml:space="preserve">de dos mil dieciocho, </w:t>
      </w:r>
      <w:r w:rsidR="00861605" w:rsidRPr="00736DBE">
        <w:rPr>
          <w:rFonts w:ascii="Palatino Linotype" w:hAnsi="Palatino Linotype" w:cs="Arial"/>
        </w:rPr>
        <w:t>por</w:t>
      </w:r>
      <w:r w:rsidRPr="00736DBE">
        <w:rPr>
          <w:rFonts w:ascii="Palatino Linotype" w:hAnsi="Palatino Linotype" w:cs="Arial"/>
        </w:rPr>
        <w:t xml:space="preserve"> </w:t>
      </w:r>
      <w:r w:rsidR="00861605" w:rsidRPr="00736DBE">
        <w:rPr>
          <w:rFonts w:ascii="Palatino Linotype" w:hAnsi="Palatino Linotype" w:cs="Arial"/>
        </w:rPr>
        <w:t>corresponder</w:t>
      </w:r>
      <w:r w:rsidRPr="00736DBE">
        <w:rPr>
          <w:rFonts w:ascii="Palatino Linotype" w:hAnsi="Palatino Linotype" w:cs="Arial"/>
        </w:rPr>
        <w:t xml:space="preserve"> </w:t>
      </w:r>
      <w:r w:rsidR="00861605" w:rsidRPr="00736DBE">
        <w:rPr>
          <w:rFonts w:ascii="Palatino Linotype" w:hAnsi="Palatino Linotype" w:cs="Arial"/>
        </w:rPr>
        <w:t>a</w:t>
      </w:r>
      <w:r w:rsidRPr="00736DBE">
        <w:rPr>
          <w:rFonts w:ascii="Palatino Linotype" w:hAnsi="Palatino Linotype" w:cs="Arial"/>
        </w:rPr>
        <w:t xml:space="preserve"> </w:t>
      </w:r>
      <w:r w:rsidR="00861605" w:rsidRPr="00736DBE">
        <w:rPr>
          <w:rFonts w:ascii="Palatino Linotype" w:hAnsi="Palatino Linotype" w:cs="Arial"/>
        </w:rPr>
        <w:t>sábados</w:t>
      </w:r>
      <w:r w:rsidRPr="00736DBE">
        <w:rPr>
          <w:rFonts w:ascii="Palatino Linotype" w:hAnsi="Palatino Linotype" w:cs="Arial"/>
        </w:rPr>
        <w:t xml:space="preserve"> </w:t>
      </w:r>
      <w:r w:rsidR="00861605" w:rsidRPr="00736DBE">
        <w:rPr>
          <w:rFonts w:ascii="Palatino Linotype" w:hAnsi="Palatino Linotype" w:cs="Arial"/>
        </w:rPr>
        <w:t>y</w:t>
      </w:r>
      <w:r w:rsidRPr="00736DBE">
        <w:rPr>
          <w:rFonts w:ascii="Palatino Linotype" w:hAnsi="Palatino Linotype" w:cs="Arial"/>
        </w:rPr>
        <w:t xml:space="preserve"> </w:t>
      </w:r>
      <w:r w:rsidR="00861605" w:rsidRPr="00736DBE">
        <w:rPr>
          <w:rFonts w:ascii="Palatino Linotype" w:hAnsi="Palatino Linotype" w:cs="Arial"/>
        </w:rPr>
        <w:t>domingos,</w:t>
      </w:r>
      <w:r w:rsidRPr="00736DBE">
        <w:rPr>
          <w:rFonts w:ascii="Palatino Linotype" w:hAnsi="Palatino Linotype" w:cs="Arial"/>
        </w:rPr>
        <w:t xml:space="preserve"> </w:t>
      </w:r>
      <w:r w:rsidR="00861605" w:rsidRPr="00736DBE">
        <w:rPr>
          <w:rFonts w:ascii="Palatino Linotype" w:hAnsi="Palatino Linotype" w:cs="Arial"/>
        </w:rPr>
        <w:t>considerados</w:t>
      </w:r>
      <w:r w:rsidRPr="00736DBE">
        <w:rPr>
          <w:rFonts w:ascii="Palatino Linotype" w:hAnsi="Palatino Linotype" w:cs="Arial"/>
        </w:rPr>
        <w:t xml:space="preserve"> </w:t>
      </w:r>
      <w:r w:rsidR="00861605" w:rsidRPr="00736DBE">
        <w:rPr>
          <w:rFonts w:ascii="Palatino Linotype" w:hAnsi="Palatino Linotype" w:cs="Arial"/>
        </w:rPr>
        <w:t>como</w:t>
      </w:r>
      <w:r w:rsidRPr="00736DBE">
        <w:rPr>
          <w:rFonts w:ascii="Palatino Linotype" w:hAnsi="Palatino Linotype" w:cs="Arial"/>
        </w:rPr>
        <w:t xml:space="preserve"> </w:t>
      </w:r>
      <w:r w:rsidR="00861605" w:rsidRPr="00736DBE">
        <w:rPr>
          <w:rFonts w:ascii="Palatino Linotype" w:hAnsi="Palatino Linotype" w:cs="Arial"/>
        </w:rPr>
        <w:t>días</w:t>
      </w:r>
      <w:r w:rsidRPr="00736DBE">
        <w:rPr>
          <w:rFonts w:ascii="Palatino Linotype" w:hAnsi="Palatino Linotype" w:cs="Arial"/>
        </w:rPr>
        <w:t xml:space="preserve"> </w:t>
      </w:r>
      <w:r w:rsidR="00861605" w:rsidRPr="00736DBE">
        <w:rPr>
          <w:rFonts w:ascii="Palatino Linotype" w:hAnsi="Palatino Linotype" w:cs="Arial"/>
        </w:rPr>
        <w:t>inhábiles,</w:t>
      </w:r>
      <w:r w:rsidRPr="00736DBE">
        <w:rPr>
          <w:rFonts w:ascii="Palatino Linotype" w:hAnsi="Palatino Linotype" w:cs="Arial"/>
        </w:rPr>
        <w:t xml:space="preserve"> </w:t>
      </w:r>
      <w:r w:rsidR="00861605" w:rsidRPr="00736DBE">
        <w:rPr>
          <w:rFonts w:ascii="Palatino Linotype" w:hAnsi="Palatino Linotype" w:cs="Arial"/>
        </w:rPr>
        <w:t>en</w:t>
      </w:r>
      <w:r w:rsidRPr="00736DBE">
        <w:rPr>
          <w:rFonts w:ascii="Palatino Linotype" w:hAnsi="Palatino Linotype" w:cs="Arial"/>
        </w:rPr>
        <w:t xml:space="preserve"> </w:t>
      </w:r>
      <w:r w:rsidR="00861605" w:rsidRPr="00736DBE">
        <w:rPr>
          <w:rFonts w:ascii="Palatino Linotype" w:hAnsi="Palatino Linotype" w:cs="Arial"/>
        </w:rPr>
        <w:t>términos</w:t>
      </w:r>
      <w:r w:rsidRPr="00736DBE">
        <w:rPr>
          <w:rFonts w:ascii="Palatino Linotype" w:hAnsi="Palatino Linotype" w:cs="Arial"/>
        </w:rPr>
        <w:t xml:space="preserve"> </w:t>
      </w:r>
      <w:r w:rsidR="00861605" w:rsidRPr="00736DBE">
        <w:rPr>
          <w:rFonts w:ascii="Palatino Linotype" w:hAnsi="Palatino Linotype" w:cs="Arial"/>
        </w:rPr>
        <w:t>del</w:t>
      </w:r>
      <w:r w:rsidRPr="00736DBE">
        <w:rPr>
          <w:rFonts w:ascii="Palatino Linotype" w:hAnsi="Palatino Linotype" w:cs="Arial"/>
        </w:rPr>
        <w:t xml:space="preserve"> </w:t>
      </w:r>
      <w:r w:rsidR="00861605" w:rsidRPr="00736DBE">
        <w:rPr>
          <w:rFonts w:ascii="Palatino Linotype" w:hAnsi="Palatino Linotype" w:cs="Arial"/>
        </w:rPr>
        <w:t>artículo</w:t>
      </w:r>
      <w:r w:rsidRPr="00736DBE">
        <w:rPr>
          <w:rFonts w:ascii="Palatino Linotype" w:hAnsi="Palatino Linotype" w:cs="Arial"/>
        </w:rPr>
        <w:t xml:space="preserve"> </w:t>
      </w:r>
      <w:r w:rsidR="00861605" w:rsidRPr="00736DBE">
        <w:rPr>
          <w:rFonts w:ascii="Palatino Linotype" w:hAnsi="Palatino Linotype" w:cs="Arial"/>
        </w:rPr>
        <w:t>3</w:t>
      </w:r>
      <w:r w:rsidRPr="00736DBE">
        <w:rPr>
          <w:rFonts w:ascii="Palatino Linotype" w:hAnsi="Palatino Linotype" w:cs="Arial"/>
        </w:rPr>
        <w:t xml:space="preserve"> </w:t>
      </w:r>
      <w:r w:rsidR="00861605" w:rsidRPr="00736DBE">
        <w:rPr>
          <w:rFonts w:ascii="Palatino Linotype" w:hAnsi="Palatino Linotype" w:cs="Arial"/>
        </w:rPr>
        <w:t>fracción</w:t>
      </w:r>
      <w:r w:rsidRPr="00736DBE">
        <w:rPr>
          <w:rFonts w:ascii="Palatino Linotype" w:hAnsi="Palatino Linotype" w:cs="Arial"/>
        </w:rPr>
        <w:t xml:space="preserve"> </w:t>
      </w:r>
      <w:r w:rsidR="00861605" w:rsidRPr="00736DBE">
        <w:rPr>
          <w:rFonts w:ascii="Palatino Linotype" w:hAnsi="Palatino Linotype" w:cs="Arial"/>
        </w:rPr>
        <w:t>X</w:t>
      </w:r>
      <w:r w:rsidRPr="00736DBE">
        <w:rPr>
          <w:rFonts w:ascii="Palatino Linotype" w:hAnsi="Palatino Linotype" w:cs="Arial"/>
        </w:rPr>
        <w:t xml:space="preserve"> </w:t>
      </w:r>
      <w:r w:rsidR="00861605" w:rsidRPr="00736DBE">
        <w:rPr>
          <w:rFonts w:ascii="Palatino Linotype" w:hAnsi="Palatino Linotype" w:cs="Arial"/>
        </w:rPr>
        <w:t>de</w:t>
      </w:r>
      <w:r w:rsidRPr="00736DBE">
        <w:rPr>
          <w:rFonts w:ascii="Palatino Linotype" w:hAnsi="Palatino Linotype" w:cs="Arial"/>
        </w:rPr>
        <w:t xml:space="preserve"> </w:t>
      </w:r>
      <w:r w:rsidR="00861605" w:rsidRPr="00736DBE">
        <w:rPr>
          <w:rFonts w:ascii="Palatino Linotype" w:hAnsi="Palatino Linotype" w:cs="Arial"/>
        </w:rPr>
        <w:t>la</w:t>
      </w:r>
      <w:r w:rsidRPr="00736DBE">
        <w:rPr>
          <w:rFonts w:ascii="Palatino Linotype" w:hAnsi="Palatino Linotype" w:cs="Arial"/>
        </w:rPr>
        <w:t xml:space="preserve"> </w:t>
      </w:r>
      <w:r w:rsidR="00861605" w:rsidRPr="00736DBE">
        <w:rPr>
          <w:rFonts w:ascii="Palatino Linotype" w:hAnsi="Palatino Linotype"/>
        </w:rPr>
        <w:t>Ley</w:t>
      </w:r>
      <w:r w:rsidRPr="00736DBE">
        <w:rPr>
          <w:rFonts w:ascii="Palatino Linotype" w:hAnsi="Palatino Linotype"/>
        </w:rPr>
        <w:t xml:space="preserve"> </w:t>
      </w:r>
      <w:r w:rsidR="00861605" w:rsidRPr="00736DBE">
        <w:rPr>
          <w:rFonts w:ascii="Palatino Linotype" w:hAnsi="Palatino Linotype"/>
        </w:rPr>
        <w:t>de</w:t>
      </w:r>
      <w:r w:rsidRPr="00736DBE">
        <w:rPr>
          <w:rFonts w:ascii="Palatino Linotype" w:hAnsi="Palatino Linotype"/>
        </w:rPr>
        <w:t xml:space="preserve"> </w:t>
      </w:r>
      <w:r w:rsidR="00861605" w:rsidRPr="00736DBE">
        <w:rPr>
          <w:rFonts w:ascii="Palatino Linotype" w:hAnsi="Palatino Linotype"/>
        </w:rPr>
        <w:t>Transparencia</w:t>
      </w:r>
      <w:r w:rsidRPr="00736DBE">
        <w:rPr>
          <w:rFonts w:ascii="Palatino Linotype" w:hAnsi="Palatino Linotype"/>
        </w:rPr>
        <w:t xml:space="preserve"> </w:t>
      </w:r>
      <w:r w:rsidR="00861605" w:rsidRPr="00736DBE">
        <w:rPr>
          <w:rFonts w:ascii="Palatino Linotype" w:hAnsi="Palatino Linotype"/>
        </w:rPr>
        <w:t>y</w:t>
      </w:r>
      <w:r w:rsidRPr="00736DBE">
        <w:rPr>
          <w:rFonts w:ascii="Palatino Linotype" w:hAnsi="Palatino Linotype"/>
        </w:rPr>
        <w:t xml:space="preserve"> </w:t>
      </w:r>
      <w:r w:rsidR="00861605" w:rsidRPr="00736DBE">
        <w:rPr>
          <w:rFonts w:ascii="Palatino Linotype" w:hAnsi="Palatino Linotype"/>
        </w:rPr>
        <w:t>Acceso</w:t>
      </w:r>
      <w:r w:rsidRPr="00736DBE">
        <w:rPr>
          <w:rFonts w:ascii="Palatino Linotype" w:hAnsi="Palatino Linotype"/>
        </w:rPr>
        <w:t xml:space="preserve"> </w:t>
      </w:r>
      <w:r w:rsidR="00861605" w:rsidRPr="00736DBE">
        <w:rPr>
          <w:rFonts w:ascii="Palatino Linotype" w:hAnsi="Palatino Linotype"/>
        </w:rPr>
        <w:t>a</w:t>
      </w:r>
      <w:r w:rsidRPr="00736DBE">
        <w:rPr>
          <w:rFonts w:ascii="Palatino Linotype" w:hAnsi="Palatino Linotype"/>
        </w:rPr>
        <w:t xml:space="preserve"> </w:t>
      </w:r>
      <w:r w:rsidR="00861605" w:rsidRPr="00736DBE">
        <w:rPr>
          <w:rFonts w:ascii="Palatino Linotype" w:hAnsi="Palatino Linotype"/>
        </w:rPr>
        <w:t>la</w:t>
      </w:r>
      <w:r w:rsidRPr="00736DBE">
        <w:rPr>
          <w:rFonts w:ascii="Palatino Linotype" w:hAnsi="Palatino Linotype"/>
        </w:rPr>
        <w:t xml:space="preserve"> </w:t>
      </w:r>
      <w:r w:rsidR="00861605" w:rsidRPr="00736DBE">
        <w:rPr>
          <w:rFonts w:ascii="Palatino Linotype" w:hAnsi="Palatino Linotype"/>
        </w:rPr>
        <w:t>Información</w:t>
      </w:r>
      <w:r w:rsidRPr="00736DBE">
        <w:rPr>
          <w:rFonts w:ascii="Palatino Linotype" w:hAnsi="Palatino Linotype"/>
        </w:rPr>
        <w:t xml:space="preserve"> </w:t>
      </w:r>
      <w:r w:rsidR="00861605" w:rsidRPr="00736DBE">
        <w:rPr>
          <w:rFonts w:ascii="Palatino Linotype" w:hAnsi="Palatino Linotype"/>
        </w:rPr>
        <w:t>Pública</w:t>
      </w:r>
      <w:r w:rsidRPr="00736DBE">
        <w:rPr>
          <w:rFonts w:ascii="Palatino Linotype" w:hAnsi="Palatino Linotype"/>
        </w:rPr>
        <w:t xml:space="preserve"> </w:t>
      </w:r>
      <w:r w:rsidR="00861605" w:rsidRPr="00736DBE">
        <w:rPr>
          <w:rFonts w:ascii="Palatino Linotype" w:hAnsi="Palatino Linotype"/>
        </w:rPr>
        <w:t>del</w:t>
      </w:r>
      <w:r w:rsidRPr="00736DBE">
        <w:rPr>
          <w:rFonts w:ascii="Palatino Linotype" w:hAnsi="Palatino Linotype"/>
        </w:rPr>
        <w:t xml:space="preserve"> </w:t>
      </w:r>
      <w:r w:rsidR="00861605" w:rsidRPr="00736DBE">
        <w:rPr>
          <w:rFonts w:ascii="Palatino Linotype" w:hAnsi="Palatino Linotype"/>
        </w:rPr>
        <w:t>Estado</w:t>
      </w:r>
      <w:r w:rsidRPr="00736DBE">
        <w:rPr>
          <w:rFonts w:ascii="Palatino Linotype" w:hAnsi="Palatino Linotype"/>
        </w:rPr>
        <w:t xml:space="preserve"> </w:t>
      </w:r>
      <w:r w:rsidR="00861605" w:rsidRPr="00736DBE">
        <w:rPr>
          <w:rFonts w:ascii="Palatino Linotype" w:hAnsi="Palatino Linotype"/>
        </w:rPr>
        <w:t>de</w:t>
      </w:r>
      <w:r w:rsidRPr="00736DBE">
        <w:rPr>
          <w:rFonts w:ascii="Palatino Linotype" w:hAnsi="Palatino Linotype"/>
        </w:rPr>
        <w:t xml:space="preserve"> </w:t>
      </w:r>
      <w:r w:rsidR="00861605" w:rsidRPr="00736DBE">
        <w:rPr>
          <w:rFonts w:ascii="Palatino Linotype" w:hAnsi="Palatino Linotype"/>
        </w:rPr>
        <w:t>México</w:t>
      </w:r>
      <w:r w:rsidRPr="00736DBE">
        <w:rPr>
          <w:rFonts w:ascii="Palatino Linotype" w:hAnsi="Palatino Linotype"/>
        </w:rPr>
        <w:t xml:space="preserve"> </w:t>
      </w:r>
      <w:r w:rsidR="00861605" w:rsidRPr="00736DBE">
        <w:rPr>
          <w:rFonts w:ascii="Palatino Linotype" w:hAnsi="Palatino Linotype"/>
        </w:rPr>
        <w:t>y</w:t>
      </w:r>
      <w:r w:rsidRPr="00736DBE">
        <w:rPr>
          <w:rFonts w:ascii="Palatino Linotype" w:hAnsi="Palatino Linotype"/>
        </w:rPr>
        <w:t xml:space="preserve"> </w:t>
      </w:r>
      <w:r w:rsidR="0004425E" w:rsidRPr="00736DBE">
        <w:rPr>
          <w:rFonts w:ascii="Palatino Linotype" w:hAnsi="Palatino Linotype"/>
        </w:rPr>
        <w:t>Municipios</w:t>
      </w:r>
      <w:r w:rsidR="003312C1" w:rsidRPr="00736DBE">
        <w:rPr>
          <w:rFonts w:ascii="Palatino Linotype" w:hAnsi="Palatino Linotype"/>
        </w:rPr>
        <w:t xml:space="preserve">, asimismo no se toma en cuanta dentro del término referido el día dos de noviembre de dos mil dieciocho, toda vez que de conformidad con el Calendario Oficial en Materia de Transparencia, Acceso a la Información Pública y Protección de Datos Personales del Estado de México y Municipios, para el año dos mil dieciocho y enero de dos mil diecinueve, publicado en el Periódico Oficial “Gaceta del Gobierno”, el veinte de diciembre de dos mil diecisiete. </w:t>
      </w:r>
    </w:p>
    <w:p w:rsidR="00CF04C8" w:rsidRPr="00736DBE" w:rsidRDefault="0004425E" w:rsidP="00E21E09">
      <w:pPr>
        <w:spacing w:before="200" w:after="200" w:line="360" w:lineRule="auto"/>
        <w:jc w:val="both"/>
        <w:rPr>
          <w:rFonts w:ascii="Palatino Linotype" w:hAnsi="Palatino Linotype" w:cs="Arial"/>
          <w:lang w:eastAsia="es-MX"/>
        </w:rPr>
      </w:pPr>
      <w:r w:rsidRPr="00736DBE">
        <w:rPr>
          <w:rFonts w:ascii="Palatino Linotype" w:hAnsi="Palatino Linotype" w:cs="Arial"/>
          <w:lang w:eastAsia="es-MX"/>
        </w:rPr>
        <w:lastRenderedPageBreak/>
        <w:t xml:space="preserve">En ese tenor, </w:t>
      </w:r>
      <w:r w:rsidR="00CF04C8" w:rsidRPr="00736DBE">
        <w:rPr>
          <w:rFonts w:ascii="Palatino Linotype" w:hAnsi="Palatino Linotype" w:cs="Arial"/>
          <w:lang w:eastAsia="es-MX"/>
        </w:rPr>
        <w:t xml:space="preserve">si el recurso de revisión que nos ocupa, se interpuso el </w:t>
      </w:r>
      <w:r w:rsidR="00434575" w:rsidRPr="00736DBE">
        <w:rPr>
          <w:rFonts w:ascii="Palatino Linotype" w:hAnsi="Palatino Linotype" w:cs="Arial"/>
          <w:b/>
          <w:lang w:eastAsia="es-MX"/>
        </w:rPr>
        <w:t>dieciocho de octubre de dos mil dieciocho</w:t>
      </w:r>
      <w:r w:rsidR="00434575" w:rsidRPr="00736DBE">
        <w:rPr>
          <w:rFonts w:ascii="Palatino Linotype" w:hAnsi="Palatino Linotype" w:cs="Arial"/>
          <w:lang w:eastAsia="es-MX"/>
        </w:rPr>
        <w:t xml:space="preserve">, este se encuentra dentro de los márgenes temporales previstos en el precepto legal citado en el párrafo anterior y, por tanto, su interposición se considera oportuna. </w:t>
      </w:r>
    </w:p>
    <w:p w:rsidR="00434575" w:rsidRPr="00736DBE" w:rsidRDefault="003312C1" w:rsidP="003312C1">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736DBE">
        <w:rPr>
          <w:rFonts w:ascii="Palatino Linotype" w:hAnsi="Palatino Linotype" w:cs="Arial"/>
          <w:b/>
          <w:sz w:val="28"/>
          <w:szCs w:val="28"/>
        </w:rPr>
        <w:t>CUARTO.</w:t>
      </w:r>
      <w:r w:rsidRPr="00736DBE">
        <w:rPr>
          <w:rFonts w:ascii="Palatino Linotype" w:hAnsi="Palatino Linotype" w:cs="Arial"/>
          <w:b/>
          <w:szCs w:val="28"/>
        </w:rPr>
        <w:t xml:space="preserve"> </w:t>
      </w:r>
      <w:r w:rsidR="00E80488" w:rsidRPr="00736DBE">
        <w:rPr>
          <w:rFonts w:ascii="Palatino Linotype" w:hAnsi="Palatino Linotype" w:cs="Arial"/>
          <w:b/>
          <w:szCs w:val="28"/>
        </w:rPr>
        <w:t xml:space="preserve">Procedibilidad. </w:t>
      </w:r>
      <w:r w:rsidR="00434575" w:rsidRPr="00736DBE">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434575" w:rsidRPr="00736DBE">
        <w:rPr>
          <w:rFonts w:ascii="Palatino Linotype" w:hAnsi="Palatino Linotype" w:cs="Arial"/>
          <w:b/>
          <w:szCs w:val="28"/>
        </w:rPr>
        <w:t>SAIMEX</w:t>
      </w:r>
      <w:r w:rsidR="00434575" w:rsidRPr="00736DBE">
        <w:rPr>
          <w:rFonts w:ascii="Palatino Linotype" w:hAnsi="Palatino Linotype" w:cs="Arial"/>
          <w:szCs w:val="28"/>
        </w:rPr>
        <w:t xml:space="preserve">. </w:t>
      </w:r>
    </w:p>
    <w:p w:rsidR="00AD5D3A" w:rsidRPr="00736DBE" w:rsidRDefault="003312C1" w:rsidP="00AD5D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36DBE">
        <w:rPr>
          <w:rFonts w:ascii="Palatino Linotype" w:hAnsi="Palatino Linotype" w:cs="Arial"/>
          <w:b/>
          <w:sz w:val="28"/>
          <w:szCs w:val="28"/>
        </w:rPr>
        <w:t xml:space="preserve">QUINTO. </w:t>
      </w:r>
      <w:r w:rsidR="0060570D" w:rsidRPr="00736DBE">
        <w:rPr>
          <w:rFonts w:ascii="Palatino Linotype" w:hAnsi="Palatino Linotype" w:cs="Arial"/>
          <w:b/>
          <w:color w:val="000000" w:themeColor="text1"/>
        </w:rPr>
        <w:t>Análisis de las causales de improcedencia.</w:t>
      </w:r>
      <w:r w:rsidR="00AD5D3A" w:rsidRPr="00736DBE">
        <w:rPr>
          <w:rFonts w:ascii="Palatino Linotype" w:hAnsi="Palatino Linotype" w:cs="Arial"/>
          <w:b/>
          <w:color w:val="000000" w:themeColor="text1"/>
        </w:rPr>
        <w:t xml:space="preserve"> </w:t>
      </w:r>
      <w:r w:rsidR="00AD5D3A" w:rsidRPr="00736DBE">
        <w:rPr>
          <w:rFonts w:ascii="Palatino Linotype" w:hAnsi="Palatino Linotype" w:cs="Arial"/>
        </w:rPr>
        <w:t>Del análisis efectuado al expediente administrativo, se advierte que se actualiza la hipótesis prevista en el artículo 191</w:t>
      </w:r>
      <w:r w:rsidR="0060570D" w:rsidRPr="00736DBE">
        <w:rPr>
          <w:rFonts w:ascii="Palatino Linotype" w:hAnsi="Palatino Linotype" w:cs="Arial"/>
        </w:rPr>
        <w:t>, fracciones</w:t>
      </w:r>
      <w:r w:rsidR="00AD5D3A" w:rsidRPr="00736DBE">
        <w:rPr>
          <w:rFonts w:ascii="Palatino Linotype" w:hAnsi="Palatino Linotype" w:cs="Arial"/>
        </w:rPr>
        <w:t xml:space="preserve"> III </w:t>
      </w:r>
      <w:r w:rsidR="0060570D" w:rsidRPr="00736DBE">
        <w:rPr>
          <w:rFonts w:ascii="Palatino Linotype" w:hAnsi="Palatino Linotype" w:cs="Arial"/>
        </w:rPr>
        <w:t xml:space="preserve">y VII </w:t>
      </w:r>
      <w:r w:rsidR="00AD5D3A" w:rsidRPr="00736DBE">
        <w:rPr>
          <w:rFonts w:ascii="Palatino Linotype" w:hAnsi="Palatino Linotype" w:cs="Arial"/>
        </w:rPr>
        <w:t>de la Ley de Transparencia y Acceso a la Información Pública del Estado de México y Municipios en vigor, que a la letra dice:</w:t>
      </w:r>
    </w:p>
    <w:p w:rsidR="00AD5D3A" w:rsidRPr="00736DBE" w:rsidRDefault="00AD5D3A" w:rsidP="00AD5D3A">
      <w:pPr>
        <w:ind w:left="709" w:right="760"/>
        <w:jc w:val="both"/>
        <w:rPr>
          <w:rFonts w:ascii="Palatino Linotype" w:hAnsi="Palatino Linotype" w:cs="Arial"/>
          <w:i/>
          <w:sz w:val="22"/>
        </w:rPr>
      </w:pPr>
      <w:r w:rsidRPr="00736DBE">
        <w:rPr>
          <w:rFonts w:ascii="Palatino Linotype" w:hAnsi="Palatino Linotype" w:cs="Arial"/>
          <w:i/>
          <w:sz w:val="22"/>
        </w:rPr>
        <w:t>“</w:t>
      </w:r>
      <w:r w:rsidRPr="00736DBE">
        <w:rPr>
          <w:rFonts w:ascii="Palatino Linotype" w:hAnsi="Palatino Linotype" w:cs="Arial"/>
          <w:b/>
          <w:i/>
          <w:sz w:val="22"/>
        </w:rPr>
        <w:t>Artículo 191</w:t>
      </w:r>
      <w:r w:rsidRPr="00736DBE">
        <w:rPr>
          <w:rFonts w:ascii="Palatino Linotype" w:hAnsi="Palatino Linotype" w:cs="Arial"/>
          <w:i/>
          <w:sz w:val="22"/>
        </w:rPr>
        <w:t>. El recurso será desechado por improcedente cuando:</w:t>
      </w:r>
    </w:p>
    <w:p w:rsidR="006E358D" w:rsidRPr="00736DBE" w:rsidRDefault="006E358D" w:rsidP="00AD5D3A">
      <w:pPr>
        <w:ind w:left="709" w:right="760"/>
        <w:jc w:val="both"/>
        <w:rPr>
          <w:rFonts w:ascii="Palatino Linotype" w:hAnsi="Palatino Linotype" w:cs="Arial"/>
          <w:i/>
          <w:sz w:val="22"/>
        </w:rPr>
      </w:pPr>
      <w:r w:rsidRPr="00736DBE">
        <w:rPr>
          <w:rFonts w:ascii="Palatino Linotype" w:hAnsi="Palatino Linotype" w:cs="Arial"/>
          <w:i/>
          <w:sz w:val="22"/>
        </w:rPr>
        <w:t>…</w:t>
      </w:r>
    </w:p>
    <w:p w:rsidR="00AD5D3A" w:rsidRPr="00736DBE" w:rsidRDefault="00AD5D3A" w:rsidP="00AD5D3A">
      <w:pPr>
        <w:ind w:left="709" w:right="760"/>
        <w:jc w:val="both"/>
        <w:rPr>
          <w:rFonts w:ascii="Palatino Linotype" w:hAnsi="Palatino Linotype" w:cs="Arial"/>
          <w:i/>
          <w:sz w:val="22"/>
        </w:rPr>
      </w:pPr>
      <w:r w:rsidRPr="00736DBE">
        <w:rPr>
          <w:rFonts w:ascii="Palatino Linotype" w:hAnsi="Palatino Linotype" w:cs="Arial"/>
          <w:b/>
          <w:i/>
          <w:sz w:val="22"/>
        </w:rPr>
        <w:t>III.</w:t>
      </w:r>
      <w:r w:rsidRPr="00736DBE">
        <w:rPr>
          <w:rFonts w:ascii="Palatino Linotype" w:hAnsi="Palatino Linotype" w:cs="Arial"/>
          <w:b/>
          <w:i/>
          <w:sz w:val="22"/>
        </w:rPr>
        <w:tab/>
        <w:t>No actualice alguno de los supuestos previstos en la presente Ley</w:t>
      </w:r>
      <w:r w:rsidRPr="00736DBE">
        <w:rPr>
          <w:rFonts w:ascii="Palatino Linotype" w:hAnsi="Palatino Linotype" w:cs="Arial"/>
          <w:i/>
          <w:sz w:val="22"/>
        </w:rPr>
        <w:t>;</w:t>
      </w:r>
    </w:p>
    <w:p w:rsidR="0060570D" w:rsidRPr="00736DBE" w:rsidRDefault="00AD5D3A" w:rsidP="00AD5D3A">
      <w:pPr>
        <w:ind w:left="709" w:right="760"/>
        <w:jc w:val="both"/>
        <w:rPr>
          <w:rFonts w:ascii="Palatino Linotype" w:hAnsi="Palatino Linotype" w:cs="Arial"/>
          <w:i/>
          <w:sz w:val="22"/>
        </w:rPr>
      </w:pPr>
      <w:r w:rsidRPr="00736DBE">
        <w:rPr>
          <w:rFonts w:ascii="Palatino Linotype" w:hAnsi="Palatino Linotype" w:cs="Arial"/>
          <w:i/>
          <w:sz w:val="22"/>
        </w:rPr>
        <w:t>…</w:t>
      </w:r>
    </w:p>
    <w:p w:rsidR="00AD5D3A" w:rsidRPr="00736DBE" w:rsidRDefault="0060570D" w:rsidP="00AD5D3A">
      <w:pPr>
        <w:ind w:left="709" w:right="760"/>
        <w:jc w:val="both"/>
        <w:rPr>
          <w:rFonts w:ascii="Palatino Linotype" w:hAnsi="Palatino Linotype" w:cs="Arial"/>
          <w:i/>
          <w:sz w:val="22"/>
        </w:rPr>
      </w:pPr>
      <w:r w:rsidRPr="00736DBE">
        <w:rPr>
          <w:rFonts w:ascii="Palatino Linotype" w:hAnsi="Palatino Linotype" w:cs="Arial"/>
          <w:b/>
          <w:i/>
          <w:sz w:val="22"/>
        </w:rPr>
        <w:t>VI.</w:t>
      </w:r>
      <w:r w:rsidRPr="00736DBE">
        <w:t xml:space="preserve"> </w:t>
      </w:r>
      <w:r w:rsidRPr="00736DBE">
        <w:rPr>
          <w:rFonts w:ascii="Palatino Linotype" w:hAnsi="Palatino Linotype" w:cs="Arial"/>
          <w:b/>
          <w:i/>
          <w:sz w:val="22"/>
        </w:rPr>
        <w:t>Se trate de una consulta, o trámite en específico; y</w:t>
      </w:r>
      <w:r w:rsidR="00AD5D3A" w:rsidRPr="00736DBE">
        <w:rPr>
          <w:rFonts w:ascii="Palatino Linotype" w:hAnsi="Palatino Linotype" w:cs="Arial"/>
          <w:b/>
          <w:i/>
          <w:sz w:val="22"/>
        </w:rPr>
        <w:t>”</w:t>
      </w:r>
    </w:p>
    <w:p w:rsidR="00AD5D3A" w:rsidRPr="00736DBE" w:rsidRDefault="00AD5D3A" w:rsidP="00AD5D3A">
      <w:pPr>
        <w:ind w:left="709" w:right="760"/>
        <w:jc w:val="both"/>
        <w:rPr>
          <w:rFonts w:ascii="Palatino Linotype" w:hAnsi="Palatino Linotype" w:cs="Arial"/>
          <w:sz w:val="22"/>
        </w:rPr>
      </w:pPr>
      <w:r w:rsidRPr="00736DBE">
        <w:rPr>
          <w:rFonts w:ascii="Palatino Linotype" w:hAnsi="Palatino Linotype" w:cs="Arial"/>
          <w:sz w:val="22"/>
        </w:rPr>
        <w:t>(Énfasis añadido)</w:t>
      </w:r>
    </w:p>
    <w:p w:rsidR="00AD5D3A" w:rsidRPr="00736DBE" w:rsidRDefault="00AD5D3A" w:rsidP="00AD5D3A">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Para efecto de ilustrar lo anterior, se advierte que </w:t>
      </w:r>
      <w:r w:rsidRPr="00736DBE">
        <w:rPr>
          <w:rFonts w:ascii="Palatino Linotype" w:hAnsi="Palatino Linotype" w:cs="Arial"/>
          <w:b/>
        </w:rPr>
        <w:t>EL RECURRENTE</w:t>
      </w:r>
      <w:r w:rsidRPr="00736DBE">
        <w:rPr>
          <w:rFonts w:ascii="Palatino Linotype" w:hAnsi="Palatino Linotype" w:cs="Arial"/>
        </w:rPr>
        <w:t xml:space="preserve"> en su solicitud de acceso a información pública, realizó cuestionamientos al </w:t>
      </w:r>
      <w:r w:rsidRPr="00736DBE">
        <w:rPr>
          <w:rFonts w:ascii="Palatino Linotype" w:hAnsi="Palatino Linotype" w:cs="Arial"/>
          <w:b/>
        </w:rPr>
        <w:t>SUJETO OBLIGADO</w:t>
      </w:r>
      <w:r w:rsidRPr="00736DBE">
        <w:rPr>
          <w:rFonts w:ascii="Palatino Linotype" w:hAnsi="Palatino Linotype" w:cs="Arial"/>
        </w:rPr>
        <w:t xml:space="preserve"> en relación con la imagen institucional del Gobierno del Estado a fin de conocer lo siguiente: </w:t>
      </w:r>
    </w:p>
    <w:p w:rsidR="00AD5D3A" w:rsidRPr="00736DBE" w:rsidRDefault="00AD5D3A" w:rsidP="00AD5D3A">
      <w:pPr>
        <w:autoSpaceDE w:val="0"/>
        <w:autoSpaceDN w:val="0"/>
        <w:adjustRightInd w:val="0"/>
        <w:spacing w:before="100" w:beforeAutospacing="1" w:after="100" w:afterAutospacing="1" w:line="360" w:lineRule="auto"/>
        <w:ind w:left="851" w:right="899"/>
        <w:jc w:val="both"/>
        <w:rPr>
          <w:rFonts w:ascii="Palatino Linotype" w:hAnsi="Palatino Linotype" w:cs="Arial"/>
        </w:rPr>
      </w:pPr>
      <w:r w:rsidRPr="00736DBE">
        <w:rPr>
          <w:rFonts w:ascii="Palatino Linotype" w:hAnsi="Palatino Linotype" w:cs="Arial"/>
        </w:rPr>
        <w:lastRenderedPageBreak/>
        <w:t>¿Cuándo se van a expedir las credenciales a servidores públicos de base y de confianza?</w:t>
      </w:r>
    </w:p>
    <w:p w:rsidR="00AD5D3A" w:rsidRPr="00736DBE" w:rsidRDefault="00AD5D3A" w:rsidP="00AD5D3A">
      <w:pPr>
        <w:autoSpaceDE w:val="0"/>
        <w:autoSpaceDN w:val="0"/>
        <w:adjustRightInd w:val="0"/>
        <w:spacing w:before="100" w:beforeAutospacing="1" w:after="100" w:afterAutospacing="1" w:line="360" w:lineRule="auto"/>
        <w:ind w:left="851" w:right="899"/>
        <w:jc w:val="both"/>
        <w:rPr>
          <w:rFonts w:ascii="Palatino Linotype" w:hAnsi="Palatino Linotype" w:cs="Arial"/>
        </w:rPr>
      </w:pPr>
      <w:r w:rsidRPr="00736DBE">
        <w:rPr>
          <w:rFonts w:ascii="Palatino Linotype" w:hAnsi="Palatino Linotype" w:cs="Arial"/>
        </w:rPr>
        <w:t>¿Cuál es el plazo que se tiene para aplicar dicha imagen a todo el Estado?</w:t>
      </w:r>
    </w:p>
    <w:p w:rsidR="00A82AE7" w:rsidRPr="00736DBE" w:rsidRDefault="00AD5D3A" w:rsidP="00AD5D3A">
      <w:pPr>
        <w:spacing w:before="100" w:beforeAutospacing="1" w:after="100" w:afterAutospacing="1" w:line="360" w:lineRule="auto"/>
        <w:jc w:val="both"/>
        <w:rPr>
          <w:rFonts w:ascii="Palatino Linotype" w:hAnsi="Palatino Linotype" w:cs="Arial"/>
          <w:color w:val="000000"/>
        </w:rPr>
      </w:pPr>
      <w:r w:rsidRPr="00736DBE">
        <w:rPr>
          <w:rFonts w:ascii="Palatino Linotype" w:hAnsi="Palatino Linotype" w:cs="Arial"/>
        </w:rPr>
        <w:t xml:space="preserve">Precisado lo anterior, y en respuesta a la referida solicitud, </w:t>
      </w:r>
      <w:r w:rsidRPr="00736DBE">
        <w:rPr>
          <w:rFonts w:ascii="Palatino Linotype" w:hAnsi="Palatino Linotype" w:cs="Arial"/>
          <w:b/>
          <w:color w:val="000000"/>
        </w:rPr>
        <w:t>EL SUJETO OBLIGADO</w:t>
      </w:r>
      <w:r w:rsidRPr="00736DBE">
        <w:rPr>
          <w:rFonts w:ascii="Palatino Linotype" w:hAnsi="Palatino Linotype" w:cs="Arial"/>
          <w:color w:val="000000"/>
        </w:rPr>
        <w:t xml:space="preserve"> </w:t>
      </w:r>
      <w:r w:rsidR="00A82AE7" w:rsidRPr="00736DBE">
        <w:rPr>
          <w:rFonts w:ascii="Palatino Linotype" w:hAnsi="Palatino Linotype" w:cs="Arial"/>
          <w:color w:val="000000"/>
        </w:rPr>
        <w:t xml:space="preserve">manifestó que las interrogantes del particular no encuadran en la materia de acceso a la información, sino que se consideran como un derecho de petición, al tratarse de una pretensión que lo obliga a contestar lo solicitado debiendo generar un documento específico, y hace hincapié en que el derecho de acceso a la información es la prerrogativa de toda persona encaminada primordialmente a permitir el acceso a datos, registros y todo tipo de información pública que conste en documentos. </w:t>
      </w:r>
    </w:p>
    <w:p w:rsidR="00A82AE7" w:rsidRPr="00736DBE" w:rsidRDefault="00A82AE7" w:rsidP="00AD5D3A">
      <w:pPr>
        <w:spacing w:before="100" w:beforeAutospacing="1" w:after="100" w:afterAutospacing="1" w:line="360" w:lineRule="auto"/>
        <w:jc w:val="both"/>
        <w:rPr>
          <w:rFonts w:ascii="Palatino Linotype" w:hAnsi="Palatino Linotype" w:cs="Arial"/>
          <w:color w:val="000000"/>
        </w:rPr>
      </w:pPr>
      <w:r w:rsidRPr="00736DBE">
        <w:rPr>
          <w:rFonts w:ascii="Palatino Linotype" w:hAnsi="Palatino Linotype" w:cs="Arial"/>
          <w:color w:val="000000"/>
        </w:rPr>
        <w:t xml:space="preserve">Cabe destacar que en respuesta </w:t>
      </w:r>
      <w:r w:rsidRPr="00736DBE">
        <w:rPr>
          <w:rFonts w:ascii="Palatino Linotype" w:hAnsi="Palatino Linotype" w:cs="Arial"/>
          <w:b/>
          <w:color w:val="000000"/>
        </w:rPr>
        <w:t xml:space="preserve">EL SUJETO OBLIGADO </w:t>
      </w:r>
      <w:r w:rsidRPr="00736DBE">
        <w:rPr>
          <w:rFonts w:ascii="Palatino Linotype" w:hAnsi="Palatino Linotype" w:cs="Arial"/>
          <w:color w:val="000000"/>
        </w:rPr>
        <w:t xml:space="preserve">refirió el recurso de revisión </w:t>
      </w:r>
      <w:r w:rsidRPr="00736DBE">
        <w:rPr>
          <w:rFonts w:ascii="Palatino Linotype" w:hAnsi="Palatino Linotype" w:cs="Arial"/>
          <w:b/>
          <w:color w:val="000000"/>
        </w:rPr>
        <w:t>00150/INFOEM/IP/RR/2017</w:t>
      </w:r>
      <w:r w:rsidRPr="00736DBE">
        <w:rPr>
          <w:rFonts w:ascii="Palatino Linotype" w:hAnsi="Palatino Linotype" w:cs="Arial"/>
          <w:color w:val="000000"/>
        </w:rPr>
        <w:t xml:space="preserve">, al considerar que guardaba relación con el presente asunto; sin embargo, al revisar en el SAIMEX el expediente </w:t>
      </w:r>
      <w:r w:rsidR="0060570D" w:rsidRPr="00736DBE">
        <w:rPr>
          <w:rFonts w:ascii="Palatino Linotype" w:hAnsi="Palatino Linotype" w:cs="Arial"/>
          <w:color w:val="000000"/>
        </w:rPr>
        <w:t xml:space="preserve">electrónico </w:t>
      </w:r>
      <w:r w:rsidRPr="00736DBE">
        <w:rPr>
          <w:rFonts w:ascii="Palatino Linotype" w:hAnsi="Palatino Linotype" w:cs="Arial"/>
          <w:color w:val="000000"/>
        </w:rPr>
        <w:t xml:space="preserve">del recurso en comento, esta Ponencia advierte que se trata de temas </w:t>
      </w:r>
      <w:r w:rsidR="0060570D" w:rsidRPr="00736DBE">
        <w:rPr>
          <w:rFonts w:ascii="Palatino Linotype" w:hAnsi="Palatino Linotype" w:cs="Arial"/>
          <w:color w:val="000000"/>
        </w:rPr>
        <w:t>distintos</w:t>
      </w:r>
      <w:r w:rsidRPr="00736DBE">
        <w:rPr>
          <w:rFonts w:ascii="Palatino Linotype" w:hAnsi="Palatino Linotype" w:cs="Arial"/>
          <w:color w:val="000000"/>
        </w:rPr>
        <w:t>.</w:t>
      </w:r>
    </w:p>
    <w:p w:rsidR="00AD5D3A" w:rsidRPr="00736DBE" w:rsidRDefault="00AD5D3A" w:rsidP="00AD5D3A">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Inconforme con dicha respuesta,</w:t>
      </w:r>
      <w:r w:rsidR="00A82AE7" w:rsidRPr="00736DBE">
        <w:rPr>
          <w:rFonts w:ascii="Palatino Linotype" w:hAnsi="Palatino Linotype" w:cs="Arial"/>
          <w:b/>
        </w:rPr>
        <w:t xml:space="preserve"> EL</w:t>
      </w:r>
      <w:r w:rsidRPr="00736DBE">
        <w:rPr>
          <w:rFonts w:ascii="Palatino Linotype" w:hAnsi="Palatino Linotype" w:cs="Arial"/>
          <w:b/>
        </w:rPr>
        <w:t xml:space="preserve"> RECURRENTE</w:t>
      </w:r>
      <w:r w:rsidRPr="00736DBE">
        <w:rPr>
          <w:rFonts w:ascii="Palatino Linotype" w:hAnsi="Palatino Linotype" w:cs="Arial"/>
        </w:rPr>
        <w:t xml:space="preserve"> procedió a interponer el presente recurso de revisión, señalando como acto impugnado lo siguiente: </w:t>
      </w:r>
    </w:p>
    <w:p w:rsidR="00A82AE7" w:rsidRPr="00736DBE" w:rsidRDefault="00A82AE7" w:rsidP="006E358D">
      <w:pPr>
        <w:spacing w:before="200" w:after="200"/>
        <w:ind w:left="851" w:right="899"/>
        <w:jc w:val="both"/>
        <w:rPr>
          <w:rFonts w:ascii="Palatino Linotype" w:hAnsi="Palatino Linotype" w:cs="Arial"/>
          <w:sz w:val="22"/>
          <w:szCs w:val="22"/>
          <w:lang w:eastAsia="es-MX"/>
        </w:rPr>
      </w:pPr>
      <w:r w:rsidRPr="00736DBE">
        <w:rPr>
          <w:rFonts w:ascii="Palatino Linotype" w:hAnsi="Palatino Linotype" w:cs="Arial"/>
          <w:i/>
          <w:sz w:val="22"/>
          <w:szCs w:val="22"/>
          <w:lang w:eastAsia="es-MX"/>
        </w:rPr>
        <w:t>“</w:t>
      </w:r>
      <w:r w:rsidRPr="00736DBE">
        <w:rPr>
          <w:rFonts w:ascii="Palatino Linotype" w:hAnsi="Palatino Linotype" w:cs="Arial"/>
          <w:i/>
          <w:sz w:val="22"/>
          <w:szCs w:val="22"/>
        </w:rPr>
        <w:t>LA RESPUESTA DE LA SECRETARÍA DE FINANZAS. AUNQUE SEA UNA SOLICTUD DE DERECHO DE PETICIÓN, CORRESPONDE A INFORMACIÓN PÚBLICA, NO SE RESPONDIERON LOS CUESTIONAMIENTOS DE LA SOLICITUD.</w:t>
      </w:r>
      <w:r w:rsidRPr="00736DBE">
        <w:rPr>
          <w:rFonts w:ascii="Palatino Linotype" w:hAnsi="Palatino Linotype" w:cs="Arial"/>
          <w:i/>
          <w:sz w:val="22"/>
          <w:szCs w:val="22"/>
          <w:lang w:eastAsia="es-MX"/>
        </w:rPr>
        <w:t xml:space="preserve">” </w:t>
      </w:r>
      <w:r w:rsidRPr="00736DBE">
        <w:rPr>
          <w:rFonts w:ascii="Palatino Linotype" w:hAnsi="Palatino Linotype" w:cs="Arial"/>
          <w:sz w:val="22"/>
          <w:szCs w:val="22"/>
          <w:lang w:eastAsia="es-MX"/>
        </w:rPr>
        <w:t>(Sic)</w:t>
      </w:r>
    </w:p>
    <w:p w:rsidR="00A82AE7" w:rsidRPr="00736DBE" w:rsidRDefault="00A82AE7" w:rsidP="00A82AE7">
      <w:pPr>
        <w:pStyle w:val="Prrafodelista"/>
        <w:spacing w:before="200" w:after="200" w:line="360" w:lineRule="auto"/>
        <w:ind w:left="0"/>
        <w:jc w:val="both"/>
        <w:rPr>
          <w:rFonts w:ascii="Palatino Linotype" w:hAnsi="Palatino Linotype"/>
        </w:rPr>
      </w:pPr>
      <w:r w:rsidRPr="00736DBE">
        <w:rPr>
          <w:rFonts w:ascii="Palatino Linotype" w:hAnsi="Palatino Linotype" w:cs="Arial"/>
        </w:rPr>
        <w:t>Asimismo</w:t>
      </w:r>
      <w:r w:rsidRPr="00736DBE">
        <w:rPr>
          <w:rFonts w:ascii="Palatino Linotype" w:hAnsi="Palatino Linotype"/>
        </w:rPr>
        <w:t xml:space="preserve">, indicó como razones o motivos de inconformidad: </w:t>
      </w:r>
    </w:p>
    <w:p w:rsidR="00A82AE7" w:rsidRPr="00736DBE" w:rsidRDefault="00A82AE7" w:rsidP="006E358D">
      <w:pPr>
        <w:spacing w:before="200" w:after="200"/>
        <w:ind w:left="851" w:right="899"/>
        <w:jc w:val="both"/>
        <w:rPr>
          <w:rFonts w:ascii="Palatino Linotype" w:hAnsi="Palatino Linotype" w:cs="Arial"/>
          <w:spacing w:val="-6"/>
          <w:sz w:val="22"/>
          <w:lang w:eastAsia="es-MX"/>
        </w:rPr>
      </w:pPr>
      <w:r w:rsidRPr="00736DBE">
        <w:rPr>
          <w:rFonts w:ascii="Palatino Linotype" w:hAnsi="Palatino Linotype" w:cs="Arial"/>
          <w:i/>
          <w:spacing w:val="-6"/>
          <w:sz w:val="22"/>
          <w:lang w:eastAsia="es-MX"/>
        </w:rPr>
        <w:lastRenderedPageBreak/>
        <w:t>“</w:t>
      </w:r>
      <w:r w:rsidRPr="00736DBE">
        <w:rPr>
          <w:rFonts w:ascii="Palatino Linotype" w:hAnsi="Palatino Linotype" w:cs="Arial"/>
          <w:i/>
          <w:sz w:val="22"/>
          <w:szCs w:val="22"/>
          <w:lang w:eastAsia="es-MX"/>
        </w:rPr>
        <w:t>LA RESPUESTA DE LA SECRETARÍA DE FINANZAS. AUNQUE SEA UNA SOLICTUD DE DERECHO DE PETICIÓN, CORRESPONDE A INFORMACIÓN PÚBLICA, NO SE RESPONDIERON LOS CUESTIONAMIENTOS DE LA SOLICITUD. SE ESTÁ PIDIENDO LA FECHA LÍMITE QUE TIENE EL GOBIERNO PARA IMPLEMENTAR LA NUEVA IMAGEN INSTITUCIONAL.</w:t>
      </w:r>
      <w:r w:rsidRPr="00736DBE">
        <w:rPr>
          <w:rFonts w:ascii="Palatino Linotype" w:hAnsi="Palatino Linotype" w:cs="Arial"/>
          <w:i/>
          <w:sz w:val="22"/>
          <w:lang w:eastAsia="es-MX"/>
        </w:rPr>
        <w:t>”</w:t>
      </w:r>
      <w:r w:rsidRPr="00736DBE">
        <w:rPr>
          <w:rFonts w:ascii="Palatino Linotype" w:hAnsi="Palatino Linotype" w:cs="Arial"/>
          <w:i/>
          <w:spacing w:val="-6"/>
          <w:sz w:val="22"/>
          <w:lang w:eastAsia="es-MX"/>
        </w:rPr>
        <w:t xml:space="preserve"> </w:t>
      </w:r>
      <w:r w:rsidRPr="00736DBE">
        <w:rPr>
          <w:rFonts w:ascii="Palatino Linotype" w:hAnsi="Palatino Linotype" w:cs="Arial"/>
          <w:spacing w:val="-6"/>
          <w:sz w:val="22"/>
          <w:lang w:eastAsia="es-MX"/>
        </w:rPr>
        <w:t>(Sic)</w:t>
      </w:r>
    </w:p>
    <w:p w:rsidR="00A82AE7" w:rsidRPr="00736DBE" w:rsidRDefault="00A82AE7" w:rsidP="00AD5D3A">
      <w:pPr>
        <w:spacing w:before="100" w:beforeAutospacing="1" w:after="100" w:afterAutospacing="1" w:line="360" w:lineRule="auto"/>
        <w:jc w:val="both"/>
        <w:rPr>
          <w:rFonts w:ascii="Palatino Linotype" w:hAnsi="Palatino Linotype" w:cs="Arial"/>
          <w:b/>
          <w:lang w:eastAsia="es-MX"/>
        </w:rPr>
      </w:pPr>
      <w:r w:rsidRPr="00736DBE">
        <w:rPr>
          <w:rFonts w:ascii="Palatino Linotype" w:hAnsi="Palatino Linotype" w:cs="Arial"/>
          <w:lang w:eastAsia="es-MX"/>
        </w:rPr>
        <w:t xml:space="preserve">Bajo ese tenor, </w:t>
      </w:r>
      <w:r w:rsidR="00AD5D3A" w:rsidRPr="00736DBE">
        <w:rPr>
          <w:rFonts w:ascii="Palatino Linotype" w:hAnsi="Palatino Linotype" w:cs="Arial"/>
          <w:b/>
          <w:lang w:eastAsia="es-MX"/>
        </w:rPr>
        <w:t xml:space="preserve">EL SUJETO OBLIGADO </w:t>
      </w:r>
      <w:r w:rsidR="00AD5D3A" w:rsidRPr="00736DBE">
        <w:rPr>
          <w:rFonts w:ascii="Palatino Linotype" w:hAnsi="Palatino Linotype" w:cs="Arial"/>
        </w:rPr>
        <w:t>remitió el Informe</w:t>
      </w:r>
      <w:r w:rsidRPr="00736DBE">
        <w:rPr>
          <w:rFonts w:ascii="Palatino Linotype" w:hAnsi="Palatino Linotype" w:cs="Arial"/>
          <w:lang w:eastAsia="es-MX"/>
        </w:rPr>
        <w:t xml:space="preserve"> Justificado </w:t>
      </w:r>
      <w:r w:rsidR="00940C0E" w:rsidRPr="00736DBE">
        <w:rPr>
          <w:rFonts w:ascii="Palatino Linotype" w:hAnsi="Palatino Linotype" w:cs="Arial"/>
          <w:lang w:eastAsia="es-MX"/>
        </w:rPr>
        <w:t xml:space="preserve">mediante el cual esencialmente ratificó su respuesta, motivo por el cual no fue puesto a disposición del solicitante. Por su parte </w:t>
      </w:r>
      <w:r w:rsidR="00940C0E" w:rsidRPr="00736DBE">
        <w:rPr>
          <w:rFonts w:ascii="Palatino Linotype" w:hAnsi="Palatino Linotype" w:cs="Arial"/>
          <w:b/>
          <w:lang w:eastAsia="es-MX"/>
        </w:rPr>
        <w:t xml:space="preserve">EL RECURRENTE </w:t>
      </w:r>
      <w:r w:rsidR="00940C0E" w:rsidRPr="00736DBE">
        <w:rPr>
          <w:rFonts w:ascii="Palatino Linotype" w:hAnsi="Palatino Linotype" w:cs="Arial"/>
          <w:lang w:eastAsia="es-MX"/>
        </w:rPr>
        <w:t>fue omiso en realizar manifestación alguna respecto del recurso de revisión de que se trata.</w:t>
      </w:r>
    </w:p>
    <w:p w:rsidR="00940C0E" w:rsidRPr="00736DBE" w:rsidRDefault="00940C0E" w:rsidP="00940C0E">
      <w:pPr>
        <w:spacing w:before="100" w:beforeAutospacing="1" w:after="100" w:afterAutospacing="1" w:line="360" w:lineRule="auto"/>
        <w:jc w:val="both"/>
        <w:rPr>
          <w:rFonts w:ascii="Palatino Linotype" w:hAnsi="Palatino Linotype"/>
          <w:bCs/>
        </w:rPr>
      </w:pPr>
      <w:r w:rsidRPr="00736DBE">
        <w:rPr>
          <w:rFonts w:ascii="Palatino Linotype" w:hAnsi="Palatino Linotype"/>
          <w:bCs/>
        </w:rPr>
        <w:t>Atento a lo anterior, este Órgano Garante advierte que la solicitud del</w:t>
      </w:r>
      <w:r w:rsidRPr="00736DBE">
        <w:rPr>
          <w:rFonts w:ascii="Palatino Linotype" w:hAnsi="Palatino Linotype"/>
          <w:b/>
          <w:bCs/>
        </w:rPr>
        <w:t xml:space="preserve"> RECURRENTE</w:t>
      </w:r>
      <w:r w:rsidRPr="00736DBE">
        <w:rPr>
          <w:rFonts w:ascii="Palatino Linotype" w:hAnsi="Palatino Linotype"/>
          <w:bCs/>
        </w:rPr>
        <w:t>, no constituye un derecho de acceso a la información pública, sino un derecho de petición, debido a que se tratan cuestionamientos realizados por la entonces solicitante, interrogantes y declaraciones que no se colman con la entrega de documentos, situación que conlleva a afirmar que se está ante la presencia del ejercicio del derecho enunciado.</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En este orden de ideas, es importante dejar en claro lo que debe entenderse por derecho de petición, así como por derecho de acceso a la información pública, con el objeto de distinguir el ejercicio de ambos derechos.</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Por lo que respecta a la definición de Derecho de Petición, el Maestro Ignacio Burgoa Orihuela refiere: </w:t>
      </w:r>
    </w:p>
    <w:p w:rsidR="00940C0E" w:rsidRPr="00736DBE" w:rsidRDefault="00940C0E" w:rsidP="006E358D">
      <w:pPr>
        <w:tabs>
          <w:tab w:val="left" w:pos="9214"/>
        </w:tabs>
        <w:ind w:left="851" w:right="899"/>
        <w:jc w:val="both"/>
        <w:rPr>
          <w:rFonts w:ascii="Palatino Linotype" w:hAnsi="Palatino Linotype"/>
          <w:sz w:val="22"/>
          <w:lang w:eastAsia="es-MX"/>
        </w:rPr>
      </w:pPr>
      <w:r w:rsidRPr="00736DBE">
        <w:rPr>
          <w:rFonts w:ascii="Palatino Linotype" w:hAnsi="Palatino Linotype"/>
          <w:i/>
          <w:sz w:val="22"/>
          <w:lang w:eastAsia="es-MX"/>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36DBE">
        <w:rPr>
          <w:rFonts w:ascii="Palatino Linotype" w:hAnsi="Palatino Linotype"/>
          <w:sz w:val="22"/>
          <w:lang w:eastAsia="es-MX"/>
        </w:rPr>
        <w:t>Sic)</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lastRenderedPageBreak/>
        <w:t xml:space="preserve">Por su parte, David Cienfuegos Salgado, concibe al derecho de petición como: </w:t>
      </w:r>
    </w:p>
    <w:p w:rsidR="00940C0E" w:rsidRPr="00736DBE" w:rsidRDefault="00940C0E" w:rsidP="006E358D">
      <w:pPr>
        <w:tabs>
          <w:tab w:val="left" w:pos="9214"/>
        </w:tabs>
        <w:spacing w:line="276" w:lineRule="auto"/>
        <w:ind w:left="851" w:right="899"/>
        <w:jc w:val="both"/>
        <w:rPr>
          <w:rFonts w:ascii="Palatino Linotype" w:hAnsi="Palatino Linotype"/>
          <w:sz w:val="22"/>
          <w:lang w:eastAsia="es-MX"/>
        </w:rPr>
      </w:pPr>
      <w:r w:rsidRPr="00736DBE">
        <w:rPr>
          <w:rFonts w:ascii="Palatino Linotype" w:hAnsi="Palatino Linotype"/>
          <w:i/>
          <w:sz w:val="22"/>
          <w:lang w:eastAsia="es-MX"/>
        </w:rPr>
        <w:t xml:space="preserve">“… el derecho de toda persona a ser escuchado por quienes ejercen el poder público...” </w:t>
      </w:r>
      <w:r w:rsidRPr="00736DBE">
        <w:rPr>
          <w:rFonts w:ascii="Palatino Linotype" w:hAnsi="Palatino Linotype"/>
          <w:sz w:val="22"/>
          <w:lang w:eastAsia="es-MX"/>
        </w:rPr>
        <w:t xml:space="preserve">(Sic) </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Al respecto, para diferenciar el derecho de petición del derecho de acceso a la información, resulta conducente señalar que José Guadalupe Robles, conceptualiza al derecho a la información como: </w:t>
      </w:r>
    </w:p>
    <w:p w:rsidR="00940C0E" w:rsidRPr="00736DBE" w:rsidRDefault="00940C0E" w:rsidP="006E358D">
      <w:pPr>
        <w:tabs>
          <w:tab w:val="left" w:pos="9214"/>
        </w:tabs>
        <w:spacing w:before="100" w:beforeAutospacing="1" w:after="100" w:afterAutospacing="1"/>
        <w:ind w:left="851" w:right="899"/>
        <w:jc w:val="both"/>
        <w:rPr>
          <w:rFonts w:ascii="Palatino Linotype" w:hAnsi="Palatino Linotype"/>
          <w:i/>
          <w:sz w:val="22"/>
          <w:lang w:eastAsia="es-MX"/>
        </w:rPr>
      </w:pPr>
      <w:r w:rsidRPr="00736DBE">
        <w:rPr>
          <w:rFonts w:ascii="Palatino Linotype" w:hAnsi="Palatino Linotype"/>
          <w:i/>
          <w:sz w:val="22"/>
          <w:lang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736DBE">
        <w:rPr>
          <w:rFonts w:ascii="Palatino Linotype" w:hAnsi="Palatino Linotype"/>
          <w:sz w:val="22"/>
          <w:lang w:eastAsia="es-MX"/>
        </w:rPr>
        <w:t>(Sic)</w:t>
      </w:r>
      <w:r w:rsidRPr="00736DBE">
        <w:rPr>
          <w:rFonts w:ascii="Palatino Linotype" w:hAnsi="Palatino Linotype"/>
          <w:i/>
          <w:sz w:val="22"/>
          <w:lang w:eastAsia="es-MX"/>
        </w:rPr>
        <w:t xml:space="preserve"> </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rPr>
      </w:pPr>
      <w:r w:rsidRPr="00736DBE">
        <w:rPr>
          <w:rFonts w:ascii="Palatino Linotype" w:hAnsi="Palatino Linotype" w:cs="Arial"/>
        </w:rPr>
        <w:t xml:space="preserve">Ahora bien, el derecho </w:t>
      </w:r>
      <w:r w:rsidRPr="00736DBE">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940C0E" w:rsidRPr="00736DBE" w:rsidRDefault="00940C0E" w:rsidP="006E358D">
      <w:pPr>
        <w:tabs>
          <w:tab w:val="left" w:pos="8222"/>
        </w:tabs>
        <w:spacing w:before="100" w:beforeAutospacing="1" w:after="100" w:afterAutospacing="1"/>
        <w:ind w:left="851" w:right="899"/>
        <w:jc w:val="both"/>
        <w:rPr>
          <w:rFonts w:ascii="Palatino Linotype" w:hAnsi="Palatino Linotype"/>
          <w:i/>
          <w:sz w:val="22"/>
        </w:rPr>
      </w:pPr>
      <w:r w:rsidRPr="00736DBE">
        <w:rPr>
          <w:rFonts w:ascii="Palatino Linotype" w:hAnsi="Palatino Linotype"/>
          <w:sz w:val="22"/>
        </w:rPr>
        <w:t>“</w:t>
      </w:r>
      <w:r w:rsidRPr="00736DBE">
        <w:rPr>
          <w:rFonts w:ascii="Palatino Linotype" w:hAnsi="Palatino Linotype"/>
          <w:b/>
          <w:i/>
          <w:sz w:val="22"/>
        </w:rPr>
        <w:t>Artículo 4.</w:t>
      </w:r>
      <w:r w:rsidRPr="00736DBE">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40C0E" w:rsidRPr="00736DBE" w:rsidRDefault="00940C0E" w:rsidP="006E358D">
      <w:pPr>
        <w:tabs>
          <w:tab w:val="left" w:pos="8222"/>
        </w:tabs>
        <w:spacing w:before="100" w:beforeAutospacing="1" w:after="100" w:afterAutospacing="1"/>
        <w:ind w:left="851" w:right="899"/>
        <w:jc w:val="both"/>
        <w:rPr>
          <w:rFonts w:ascii="Palatino Linotype" w:hAnsi="Palatino Linotype"/>
          <w:i/>
          <w:sz w:val="22"/>
        </w:rPr>
      </w:pPr>
      <w:r w:rsidRPr="00736DBE">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736DBE">
        <w:rPr>
          <w:rFonts w:ascii="Palatino Linotype" w:hAnsi="Palatino Linotype" w:cs="Arial"/>
          <w:i/>
          <w:color w:val="000000"/>
          <w:sz w:val="22"/>
        </w:rPr>
        <w:t>mexicano</w:t>
      </w:r>
      <w:r w:rsidRPr="00736DBE">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40C0E" w:rsidRPr="00736DBE" w:rsidRDefault="00940C0E" w:rsidP="006E358D">
      <w:pPr>
        <w:tabs>
          <w:tab w:val="left" w:pos="8222"/>
        </w:tabs>
        <w:spacing w:before="100" w:beforeAutospacing="1" w:after="100" w:afterAutospacing="1"/>
        <w:ind w:left="851" w:right="899"/>
        <w:jc w:val="both"/>
        <w:rPr>
          <w:rFonts w:ascii="Palatino Linotype" w:hAnsi="Palatino Linotype"/>
          <w:i/>
          <w:sz w:val="22"/>
        </w:rPr>
      </w:pPr>
      <w:r w:rsidRPr="00736DBE">
        <w:rPr>
          <w:rFonts w:ascii="Palatino Linotype" w:hAnsi="Palatino Linotype"/>
          <w:i/>
          <w:sz w:val="22"/>
        </w:rPr>
        <w:t>Los sujetos obligados deben poner en práctica, políticas y programas de acceso a la información</w:t>
      </w:r>
      <w:r w:rsidRPr="00736DBE">
        <w:rPr>
          <w:sz w:val="22"/>
        </w:rPr>
        <w:t xml:space="preserve"> </w:t>
      </w:r>
      <w:r w:rsidRPr="00736DBE">
        <w:rPr>
          <w:rFonts w:ascii="Palatino Linotype" w:hAnsi="Palatino Linotype"/>
          <w:i/>
          <w:sz w:val="22"/>
        </w:rPr>
        <w:t>que se apeguen a criterios de publicidad, veracidad, oportunidad, precisión y suficiencia en beneficio de los solicitantes.”</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lastRenderedPageBreak/>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Lo anterior, tiene sustento en los artículos 3,</w:t>
      </w:r>
      <w:r w:rsidR="0060570D" w:rsidRPr="00736DBE">
        <w:rPr>
          <w:rFonts w:ascii="Palatino Linotype" w:hAnsi="Palatino Linotype" w:cs="Arial"/>
        </w:rPr>
        <w:t xml:space="preserve"> fracciones XI y XXII; 4; 11 y </w:t>
      </w:r>
      <w:r w:rsidRPr="00736DBE">
        <w:rPr>
          <w:rFonts w:ascii="Palatino Linotype" w:hAnsi="Palatino Linotype" w:cs="Arial"/>
        </w:rPr>
        <w:t>12 de la Ley de Transparencia y Acceso a la Información Pública del Estado de México y Municipios:</w:t>
      </w:r>
    </w:p>
    <w:p w:rsidR="00940C0E" w:rsidRPr="00736DBE" w:rsidRDefault="00940C0E" w:rsidP="006E358D">
      <w:pPr>
        <w:ind w:left="851" w:right="899"/>
        <w:jc w:val="both"/>
        <w:rPr>
          <w:rFonts w:ascii="Palatino Linotype" w:hAnsi="Palatino Linotype" w:cs="Arial"/>
          <w:bCs/>
          <w:i/>
          <w:sz w:val="22"/>
        </w:rPr>
      </w:pPr>
      <w:r w:rsidRPr="00736DBE">
        <w:rPr>
          <w:rFonts w:ascii="Palatino Linotype" w:hAnsi="Palatino Linotype" w:cs="Arial"/>
          <w:b/>
          <w:bCs/>
          <w:i/>
          <w:sz w:val="22"/>
        </w:rPr>
        <w:t xml:space="preserve">“Artículo 3. Para los efectos </w:t>
      </w:r>
      <w:r w:rsidRPr="00736DBE">
        <w:rPr>
          <w:rFonts w:ascii="Palatino Linotype" w:hAnsi="Palatino Linotype" w:cs="Arial"/>
          <w:b/>
          <w:i/>
          <w:sz w:val="22"/>
        </w:rPr>
        <w:t>de</w:t>
      </w:r>
      <w:r w:rsidRPr="00736DBE">
        <w:rPr>
          <w:rFonts w:ascii="Palatino Linotype" w:hAnsi="Palatino Linotype" w:cs="Arial"/>
          <w:b/>
          <w:bCs/>
          <w:i/>
          <w:sz w:val="22"/>
        </w:rPr>
        <w:t xml:space="preserve"> la presente Ley se entenderá por: </w:t>
      </w:r>
      <w:r w:rsidRPr="00736DBE">
        <w:rPr>
          <w:rFonts w:ascii="Palatino Linotype" w:hAnsi="Palatino Linotype" w:cs="Arial"/>
          <w:bCs/>
          <w:i/>
          <w:sz w:val="22"/>
        </w:rPr>
        <w:t>…</w:t>
      </w:r>
    </w:p>
    <w:p w:rsidR="00940C0E" w:rsidRPr="00736DBE" w:rsidRDefault="00940C0E" w:rsidP="006E358D">
      <w:pPr>
        <w:ind w:left="851" w:right="899"/>
        <w:jc w:val="both"/>
        <w:rPr>
          <w:rFonts w:ascii="Palatino Linotype" w:hAnsi="Palatino Linotype" w:cs="Arial"/>
          <w:bCs/>
          <w:i/>
          <w:sz w:val="22"/>
        </w:rPr>
      </w:pPr>
      <w:r w:rsidRPr="00736DBE">
        <w:rPr>
          <w:rFonts w:ascii="Palatino Linotype" w:hAnsi="Palatino Linotype" w:cs="Arial"/>
          <w:bCs/>
          <w:i/>
          <w:sz w:val="22"/>
        </w:rPr>
        <w:t>…</w:t>
      </w:r>
    </w:p>
    <w:p w:rsidR="00940C0E" w:rsidRPr="00736DBE" w:rsidRDefault="00940C0E" w:rsidP="006E358D">
      <w:pPr>
        <w:ind w:left="851" w:right="899"/>
        <w:jc w:val="both"/>
        <w:rPr>
          <w:rFonts w:ascii="Palatino Linotype" w:hAnsi="Palatino Linotype" w:cs="Arial"/>
          <w:bCs/>
          <w:i/>
          <w:sz w:val="22"/>
        </w:rPr>
      </w:pPr>
      <w:r w:rsidRPr="00736DBE">
        <w:rPr>
          <w:rFonts w:ascii="Palatino Linotype" w:hAnsi="Palatino Linotype" w:cs="Arial"/>
          <w:b/>
          <w:bCs/>
          <w:i/>
          <w:sz w:val="22"/>
        </w:rPr>
        <w:t>XI. Documento:</w:t>
      </w:r>
      <w:r w:rsidRPr="00736DBE">
        <w:rPr>
          <w:rFonts w:ascii="Palatino Linotype" w:hAnsi="Palatino Linotype" w:cs="Arial"/>
          <w:bCs/>
          <w:i/>
          <w:sz w:val="22"/>
        </w:rPr>
        <w:t xml:space="preserve"> Los expedientes, reportes, estudios, actas, resoluciones, oficios, correspondencia, acuerdos, directivas, directrices, circulares, contratos, convenios, </w:t>
      </w:r>
      <w:r w:rsidRPr="00736DBE">
        <w:rPr>
          <w:rFonts w:ascii="Palatino Linotype" w:hAnsi="Palatino Linotype" w:cs="Arial"/>
          <w:bCs/>
          <w:i/>
          <w:sz w:val="22"/>
        </w:rPr>
        <w:lastRenderedPageBreak/>
        <w:t xml:space="preserve">instructivos, notas, memorandos, estadísticas o bien, cualquier otro registro que documente el ejercicio de las facultades, funciones y competencias de los sujetos obligados, sus </w:t>
      </w:r>
      <w:r w:rsidRPr="00736DBE">
        <w:rPr>
          <w:rFonts w:ascii="Palatino Linotype" w:hAnsi="Palatino Linotype" w:cs="Arial"/>
          <w:i/>
          <w:color w:val="000000"/>
          <w:sz w:val="22"/>
        </w:rPr>
        <w:t>servidores</w:t>
      </w:r>
      <w:r w:rsidRPr="00736DBE">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rsidR="00940C0E" w:rsidRPr="00736DBE" w:rsidRDefault="00940C0E" w:rsidP="006E358D">
      <w:pPr>
        <w:ind w:left="851" w:right="899"/>
        <w:jc w:val="both"/>
        <w:rPr>
          <w:rFonts w:ascii="Palatino Linotype" w:hAnsi="Palatino Linotype" w:cs="Arial"/>
          <w:bCs/>
          <w:i/>
          <w:sz w:val="22"/>
        </w:rPr>
      </w:pPr>
      <w:r w:rsidRPr="00736DBE">
        <w:rPr>
          <w:rFonts w:ascii="Palatino Linotype" w:hAnsi="Palatino Linotype" w:cs="Arial"/>
          <w:b/>
          <w:bCs/>
          <w:i/>
          <w:sz w:val="22"/>
        </w:rPr>
        <w:t>XII. Documento electrónico</w:t>
      </w:r>
      <w:r w:rsidRPr="00736DBE">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940C0E" w:rsidRPr="00736DBE" w:rsidRDefault="00940C0E" w:rsidP="006E358D">
      <w:pPr>
        <w:ind w:left="851" w:right="899"/>
        <w:jc w:val="both"/>
        <w:rPr>
          <w:rFonts w:ascii="Palatino Linotype" w:hAnsi="Palatino Linotype" w:cs="Arial"/>
          <w:bCs/>
          <w:i/>
          <w:sz w:val="22"/>
        </w:rPr>
      </w:pPr>
    </w:p>
    <w:p w:rsidR="00940C0E" w:rsidRPr="00736DBE" w:rsidRDefault="00940C0E" w:rsidP="006E358D">
      <w:pPr>
        <w:ind w:left="851" w:right="899"/>
        <w:jc w:val="both"/>
        <w:rPr>
          <w:rFonts w:ascii="Palatino Linotype" w:hAnsi="Palatino Linotype" w:cs="Arial"/>
          <w:bCs/>
          <w:i/>
          <w:sz w:val="22"/>
        </w:rPr>
      </w:pPr>
      <w:r w:rsidRPr="00736DBE">
        <w:rPr>
          <w:rFonts w:ascii="Palatino Linotype" w:hAnsi="Palatino Linotype" w:cs="Arial"/>
          <w:b/>
          <w:bCs/>
          <w:i/>
          <w:sz w:val="22"/>
        </w:rPr>
        <w:t>Artículo 4.</w:t>
      </w:r>
      <w:r w:rsidRPr="00736DBE">
        <w:rPr>
          <w:rFonts w:ascii="Palatino Linotype" w:hAnsi="Palatino Linotype" w:cs="Arial"/>
          <w:bCs/>
          <w:i/>
          <w:sz w:val="22"/>
        </w:rPr>
        <w:t xml:space="preserve"> </w:t>
      </w:r>
      <w:r w:rsidRPr="00736DBE">
        <w:rPr>
          <w:rFonts w:ascii="Palatino Linotype" w:hAnsi="Palatino Linotype" w:cs="Arial"/>
          <w:b/>
          <w:bCs/>
          <w:i/>
          <w:sz w:val="22"/>
        </w:rPr>
        <w:t>El derecho humano de acceso a la información pública es la prerrogativa de las personas para buscar, difundir, investigar, recabar, recibir y solicitar información pública</w:t>
      </w:r>
      <w:r w:rsidRPr="00736DBE">
        <w:rPr>
          <w:rFonts w:ascii="Palatino Linotype" w:hAnsi="Palatino Linotype" w:cs="Arial"/>
          <w:bCs/>
          <w:i/>
          <w:sz w:val="22"/>
        </w:rPr>
        <w:t xml:space="preserve">, sin necesidad de acreditar personalidad ni interés jurídico. </w:t>
      </w:r>
    </w:p>
    <w:p w:rsidR="00940C0E" w:rsidRPr="00736DBE" w:rsidRDefault="00940C0E" w:rsidP="006E358D">
      <w:pPr>
        <w:ind w:left="851" w:right="899"/>
        <w:jc w:val="both"/>
        <w:rPr>
          <w:rFonts w:ascii="Palatino Linotype" w:hAnsi="Palatino Linotype" w:cs="Arial"/>
          <w:bCs/>
          <w:i/>
          <w:sz w:val="22"/>
        </w:rPr>
      </w:pPr>
    </w:p>
    <w:p w:rsidR="00940C0E" w:rsidRPr="00736DBE" w:rsidRDefault="00940C0E" w:rsidP="006E358D">
      <w:pPr>
        <w:ind w:left="851" w:right="899"/>
        <w:jc w:val="both"/>
        <w:rPr>
          <w:rFonts w:ascii="Palatino Linotype" w:hAnsi="Palatino Linotype" w:cs="Arial"/>
          <w:bCs/>
          <w:i/>
          <w:sz w:val="22"/>
        </w:rPr>
      </w:pPr>
      <w:r w:rsidRPr="00736DBE">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736DBE">
        <w:rPr>
          <w:rFonts w:ascii="Palatino Linotype" w:hAnsi="Palatino Linotype" w:cs="Arial"/>
          <w:i/>
          <w:color w:val="000000"/>
          <w:sz w:val="22"/>
        </w:rPr>
        <w:t>información</w:t>
      </w:r>
      <w:r w:rsidRPr="00736DBE">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940C0E" w:rsidRPr="00736DBE" w:rsidRDefault="00940C0E" w:rsidP="006E358D">
      <w:pPr>
        <w:ind w:left="851" w:right="899"/>
        <w:jc w:val="both"/>
        <w:rPr>
          <w:rFonts w:ascii="Palatino Linotype" w:hAnsi="Palatino Linotype" w:cs="Arial"/>
          <w:bCs/>
          <w:i/>
          <w:sz w:val="22"/>
        </w:rPr>
      </w:pPr>
    </w:p>
    <w:p w:rsidR="00940C0E" w:rsidRPr="00736DBE" w:rsidRDefault="00940C0E" w:rsidP="006E358D">
      <w:pPr>
        <w:ind w:left="851" w:right="899"/>
        <w:jc w:val="both"/>
        <w:rPr>
          <w:rFonts w:ascii="Palatino Linotype" w:hAnsi="Palatino Linotype" w:cs="Arial"/>
          <w:bCs/>
          <w:i/>
          <w:sz w:val="22"/>
        </w:rPr>
      </w:pPr>
      <w:r w:rsidRPr="00736DBE">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940C0E" w:rsidRPr="00736DBE" w:rsidRDefault="00940C0E" w:rsidP="006E358D">
      <w:pPr>
        <w:ind w:left="851" w:right="899"/>
        <w:jc w:val="both"/>
        <w:rPr>
          <w:rFonts w:ascii="Palatino Linotype" w:hAnsi="Palatino Linotype" w:cs="Arial"/>
          <w:bCs/>
          <w:i/>
          <w:sz w:val="22"/>
        </w:rPr>
      </w:pPr>
    </w:p>
    <w:p w:rsidR="00940C0E" w:rsidRPr="00736DBE" w:rsidRDefault="00940C0E" w:rsidP="006E358D">
      <w:pPr>
        <w:ind w:left="851" w:right="899"/>
        <w:jc w:val="both"/>
        <w:rPr>
          <w:rFonts w:ascii="Palatino Linotype" w:hAnsi="Palatino Linotype" w:cs="Arial"/>
          <w:bCs/>
          <w:i/>
          <w:sz w:val="22"/>
        </w:rPr>
      </w:pPr>
      <w:r w:rsidRPr="00736DBE">
        <w:rPr>
          <w:rFonts w:ascii="Palatino Linotype" w:hAnsi="Palatino Linotype" w:cs="Arial"/>
          <w:b/>
          <w:bCs/>
          <w:i/>
          <w:sz w:val="22"/>
        </w:rPr>
        <w:t>Artículo 11.-</w:t>
      </w:r>
      <w:r w:rsidRPr="00736DBE">
        <w:rPr>
          <w:rFonts w:ascii="Palatino Linotype" w:hAnsi="Palatino Linotype" w:cs="Arial"/>
          <w:bCs/>
          <w:i/>
          <w:sz w:val="22"/>
        </w:rPr>
        <w:t xml:space="preserve"> </w:t>
      </w:r>
      <w:r w:rsidRPr="00736DBE">
        <w:rPr>
          <w:rFonts w:ascii="Palatino Linotype" w:hAnsi="Palatino Linotype" w:cs="Arial"/>
          <w:b/>
          <w:bCs/>
          <w:i/>
          <w:sz w:val="22"/>
        </w:rPr>
        <w:t>Los Sujetos Obligados sólo proporcionarán la información que generen en el ejercicio de sus atribuciones</w:t>
      </w:r>
      <w:r w:rsidRPr="00736DBE">
        <w:rPr>
          <w:rFonts w:ascii="Palatino Linotype" w:hAnsi="Palatino Linotype" w:cs="Arial"/>
          <w:bCs/>
          <w:i/>
          <w:sz w:val="22"/>
        </w:rPr>
        <w:t>.</w:t>
      </w:r>
    </w:p>
    <w:p w:rsidR="00940C0E" w:rsidRPr="00736DBE" w:rsidRDefault="00940C0E" w:rsidP="006E358D">
      <w:pPr>
        <w:ind w:left="851" w:right="899"/>
        <w:jc w:val="both"/>
        <w:rPr>
          <w:rFonts w:ascii="Palatino Linotype" w:hAnsi="Palatino Linotype" w:cs="Arial"/>
          <w:bCs/>
          <w:i/>
          <w:sz w:val="22"/>
        </w:rPr>
      </w:pPr>
    </w:p>
    <w:p w:rsidR="00940C0E" w:rsidRPr="00736DBE" w:rsidRDefault="00940C0E" w:rsidP="006E358D">
      <w:pPr>
        <w:ind w:left="851" w:right="899"/>
        <w:jc w:val="both"/>
        <w:rPr>
          <w:rFonts w:ascii="Palatino Linotype" w:hAnsi="Palatino Linotype" w:cs="Arial"/>
          <w:bCs/>
          <w:i/>
          <w:sz w:val="22"/>
        </w:rPr>
      </w:pPr>
      <w:r w:rsidRPr="00736DBE">
        <w:rPr>
          <w:rFonts w:ascii="Palatino Linotype" w:hAnsi="Palatino Linotype" w:cs="Arial"/>
          <w:b/>
          <w:bCs/>
          <w:i/>
          <w:sz w:val="22"/>
        </w:rPr>
        <w:t>Artículo 12.</w:t>
      </w:r>
      <w:r w:rsidRPr="00736DBE">
        <w:rPr>
          <w:rFonts w:ascii="Palatino Linotype" w:hAnsi="Palatino Linotype" w:cs="Arial"/>
          <w:bCs/>
          <w:i/>
          <w:sz w:val="22"/>
        </w:rPr>
        <w:t xml:space="preserve"> Quienes generen, recopilen, administren, manejen, procesen, archiven o conserven información pública</w:t>
      </w:r>
      <w:r w:rsidRPr="00736DBE">
        <w:rPr>
          <w:rFonts w:ascii="Palatino Linotype" w:hAnsi="Palatino Linotype" w:cs="Arial"/>
          <w:b/>
          <w:bCs/>
          <w:i/>
          <w:sz w:val="22"/>
        </w:rPr>
        <w:t xml:space="preserve"> </w:t>
      </w:r>
      <w:r w:rsidRPr="00736DBE">
        <w:rPr>
          <w:rFonts w:ascii="Palatino Linotype" w:hAnsi="Palatino Linotype" w:cs="Arial"/>
          <w:bCs/>
          <w:i/>
          <w:sz w:val="22"/>
        </w:rPr>
        <w:t xml:space="preserve">serán responsables de la misma en los términos de las disposiciones jurídicas </w:t>
      </w:r>
      <w:r w:rsidRPr="00736DBE">
        <w:rPr>
          <w:rFonts w:ascii="Palatino Linotype" w:hAnsi="Palatino Linotype" w:cs="Arial"/>
          <w:i/>
          <w:color w:val="000000"/>
          <w:sz w:val="22"/>
        </w:rPr>
        <w:t>aplicables</w:t>
      </w:r>
      <w:r w:rsidRPr="00736DBE">
        <w:rPr>
          <w:rFonts w:ascii="Palatino Linotype" w:hAnsi="Palatino Linotype" w:cs="Arial"/>
          <w:bCs/>
          <w:i/>
          <w:sz w:val="22"/>
        </w:rPr>
        <w:t xml:space="preserve">. </w:t>
      </w:r>
    </w:p>
    <w:p w:rsidR="00940C0E" w:rsidRPr="00736DBE" w:rsidRDefault="00940C0E" w:rsidP="006E358D">
      <w:pPr>
        <w:ind w:left="851" w:right="899"/>
        <w:jc w:val="both"/>
        <w:rPr>
          <w:rFonts w:ascii="Palatino Linotype" w:hAnsi="Palatino Linotype" w:cs="Arial"/>
          <w:bCs/>
          <w:i/>
          <w:sz w:val="22"/>
        </w:rPr>
      </w:pPr>
    </w:p>
    <w:p w:rsidR="00940C0E" w:rsidRPr="00736DBE" w:rsidRDefault="00940C0E" w:rsidP="006E358D">
      <w:pPr>
        <w:ind w:left="851" w:right="899"/>
        <w:jc w:val="both"/>
        <w:rPr>
          <w:rFonts w:ascii="Palatino Linotype" w:hAnsi="Palatino Linotype" w:cs="Arial"/>
          <w:bCs/>
          <w:i/>
          <w:sz w:val="22"/>
        </w:rPr>
      </w:pPr>
      <w:r w:rsidRPr="00736DBE">
        <w:rPr>
          <w:rFonts w:ascii="Palatino Linotype" w:hAnsi="Palatino Linotype" w:cs="Arial"/>
          <w:b/>
          <w:bCs/>
          <w:i/>
          <w:sz w:val="22"/>
        </w:rPr>
        <w:t>Los sujetos obligados sólo proporcionarán la información pública que se les requiera y que obre en sus archivos</w:t>
      </w:r>
      <w:r w:rsidRPr="00736DBE">
        <w:rPr>
          <w:rFonts w:ascii="Palatino Linotype" w:hAnsi="Palatino Linotype" w:cs="Arial"/>
          <w:bCs/>
          <w:i/>
          <w:sz w:val="22"/>
        </w:rPr>
        <w:t xml:space="preserve"> y en el estado en que ésta se encuentre. La obligación de proporcionar información no comprende el procesamiento de la misma, </w:t>
      </w:r>
      <w:r w:rsidRPr="00736DBE">
        <w:rPr>
          <w:rFonts w:ascii="Palatino Linotype" w:hAnsi="Palatino Linotype" w:cs="Arial"/>
          <w:bCs/>
          <w:i/>
          <w:sz w:val="22"/>
        </w:rPr>
        <w:lastRenderedPageBreak/>
        <w:t xml:space="preserve">ni el presentarla conforme al interés del solicitante; no estarán obligados a generarla, resumirla, efectuar cálculos o practicar investigaciones.” </w:t>
      </w:r>
    </w:p>
    <w:p w:rsidR="00940C0E" w:rsidRPr="00736DBE" w:rsidRDefault="00940C0E" w:rsidP="006E358D">
      <w:pPr>
        <w:ind w:left="851" w:right="899"/>
        <w:jc w:val="both"/>
        <w:rPr>
          <w:rFonts w:ascii="Palatino Linotype" w:hAnsi="Palatino Linotype" w:cs="Arial"/>
          <w:color w:val="000000"/>
          <w:sz w:val="22"/>
        </w:rPr>
      </w:pPr>
      <w:r w:rsidRPr="00736DBE">
        <w:rPr>
          <w:rFonts w:ascii="Palatino Linotype" w:hAnsi="Palatino Linotype" w:cs="Arial"/>
          <w:color w:val="000000"/>
          <w:sz w:val="22"/>
        </w:rPr>
        <w:t>(Énfasis añadido)</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40C0E" w:rsidRPr="00736DBE" w:rsidRDefault="00940C0E" w:rsidP="00940C0E">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940C0E" w:rsidRPr="00736DBE" w:rsidRDefault="00940C0E" w:rsidP="00940C0E">
      <w:pPr>
        <w:spacing w:before="100" w:beforeAutospacing="1" w:after="100" w:afterAutospacing="1" w:line="360" w:lineRule="auto"/>
        <w:jc w:val="both"/>
        <w:rPr>
          <w:rFonts w:ascii="Palatino Linotype" w:hAnsi="Palatino Linotype" w:cs="Arial"/>
          <w:lang w:eastAsia="es-MX"/>
        </w:rPr>
      </w:pPr>
      <w:r w:rsidRPr="00736DBE">
        <w:rPr>
          <w:rFonts w:ascii="Palatino Linotype" w:hAnsi="Palatino Linotype" w:cs="Arial"/>
          <w:lang w:eastAsia="es-MX"/>
        </w:rPr>
        <w:t xml:space="preserve">Aunado a lo anterior, el doctrinario Ernesto Villanueva Villanueva define al derecho de acceso a la información como: </w:t>
      </w:r>
    </w:p>
    <w:p w:rsidR="00940C0E" w:rsidRPr="00736DBE" w:rsidRDefault="00940C0E" w:rsidP="006E358D">
      <w:pPr>
        <w:spacing w:before="100" w:beforeAutospacing="1" w:after="100" w:afterAutospacing="1"/>
        <w:ind w:left="851" w:right="899"/>
        <w:jc w:val="both"/>
        <w:rPr>
          <w:rFonts w:ascii="Palatino Linotype" w:hAnsi="Palatino Linotype" w:cs="Arial"/>
          <w:i/>
          <w:sz w:val="22"/>
          <w:szCs w:val="22"/>
          <w:lang w:eastAsia="es-MX"/>
        </w:rPr>
      </w:pPr>
      <w:r w:rsidRPr="00736DBE">
        <w:rPr>
          <w:rFonts w:ascii="Palatino Linotype" w:hAnsi="Palatino Linotype" w:cs="Arial"/>
          <w:b/>
          <w:i/>
          <w:sz w:val="22"/>
          <w:szCs w:val="22"/>
          <w:lang w:eastAsia="es-MX"/>
        </w:rPr>
        <w:lastRenderedPageBreak/>
        <w:t>“</w:t>
      </w:r>
      <w:r w:rsidRPr="00736DBE">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36DBE">
        <w:rPr>
          <w:rFonts w:ascii="Palatino Linotype" w:hAnsi="Palatino Linotype" w:cs="Arial"/>
          <w:b/>
          <w:i/>
          <w:sz w:val="22"/>
          <w:szCs w:val="22"/>
          <w:lang w:eastAsia="es-MX"/>
        </w:rPr>
        <w:t>”</w:t>
      </w:r>
      <w:r w:rsidRPr="00736DBE">
        <w:rPr>
          <w:rStyle w:val="Refdenotaalpie"/>
          <w:rFonts w:ascii="Palatino Linotype" w:hAnsi="Palatino Linotype" w:cs="Arial"/>
          <w:i/>
          <w:sz w:val="22"/>
          <w:szCs w:val="22"/>
          <w:lang w:eastAsia="es-MX"/>
        </w:rPr>
        <w:t xml:space="preserve"> </w:t>
      </w:r>
      <w:r w:rsidRPr="00736DBE">
        <w:rPr>
          <w:rFonts w:ascii="Palatino Linotype" w:hAnsi="Palatino Linotype" w:cs="Arial"/>
          <w:i/>
          <w:sz w:val="22"/>
          <w:szCs w:val="22"/>
          <w:lang w:eastAsia="es-MX"/>
        </w:rPr>
        <w:t xml:space="preserve">(Sic) </w:t>
      </w:r>
    </w:p>
    <w:p w:rsidR="00940C0E" w:rsidRPr="00736DBE" w:rsidRDefault="00940C0E" w:rsidP="00940C0E">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En síntesis, </w:t>
      </w:r>
      <w:r w:rsidRPr="00736DBE">
        <w:rPr>
          <w:rFonts w:ascii="Palatino Linotype" w:hAnsi="Palatino Linotype" w:cs="Arial"/>
          <w:b/>
        </w:rPr>
        <w:t>el derecho de acceso a la información pública se satisface en aquellos casos en que se entregue el soporte documental en que conste la información pública</w:t>
      </w:r>
      <w:r w:rsidRPr="00736DBE">
        <w:rPr>
          <w:rFonts w:ascii="Palatino Linotype" w:hAnsi="Palatino Linotype" w:cs="Arial"/>
        </w:rPr>
        <w:t xml:space="preserve">, </w:t>
      </w:r>
      <w:r w:rsidRPr="00736DBE">
        <w:rPr>
          <w:rFonts w:ascii="Palatino Linotype" w:hAnsi="Palatino Linotype" w:cs="Arial"/>
          <w:b/>
        </w:rPr>
        <w:t>toda vez que los Sujetos Obligados no tienen el deber de generar, poseer o administrar la información pública con el grado de detalle que se señala en la solicitud</w:t>
      </w:r>
      <w:r w:rsidRPr="00736DBE">
        <w:rPr>
          <w:rFonts w:ascii="Palatino Linotype" w:hAnsi="Palatino Linotype" w:cs="Arial"/>
        </w:rPr>
        <w:t xml:space="preserve"> </w:t>
      </w:r>
      <w:r w:rsidRPr="00736DBE">
        <w:rPr>
          <w:rFonts w:ascii="Palatino Linotype" w:hAnsi="Palatino Linotype" w:cs="Arial"/>
          <w:b/>
        </w:rPr>
        <w:t>de información pública</w:t>
      </w:r>
      <w:r w:rsidRPr="00736DBE">
        <w:rPr>
          <w:rFonts w:ascii="Palatino Linotype" w:hAnsi="Palatino Linotype" w:cs="Arial"/>
        </w:rPr>
        <w:t xml:space="preserve">; esto es, que no tienen el deber de generar un documento </w:t>
      </w:r>
      <w:r w:rsidRPr="00736DBE">
        <w:rPr>
          <w:rFonts w:ascii="Palatino Linotype" w:hAnsi="Palatino Linotype" w:cs="Arial"/>
          <w:b/>
          <w:i/>
        </w:rPr>
        <w:t>ad hoc</w:t>
      </w:r>
      <w:r w:rsidR="006E358D" w:rsidRPr="00736DBE">
        <w:rPr>
          <w:rStyle w:val="Refdenotaalpie"/>
          <w:rFonts w:ascii="Palatino Linotype" w:hAnsi="Palatino Linotype" w:cs="Arial"/>
        </w:rPr>
        <w:footnoteReference w:id="1"/>
      </w:r>
      <w:r w:rsidRPr="00736DBE">
        <w:rPr>
          <w:rFonts w:ascii="Palatino Linotype" w:hAnsi="Palatino Linotype" w:cs="Arial"/>
        </w:rPr>
        <w:t>, para satisfacer el derecho de acceso a la información pública.</w:t>
      </w:r>
    </w:p>
    <w:p w:rsidR="00940C0E" w:rsidRPr="00736DBE" w:rsidRDefault="00940C0E" w:rsidP="00940C0E">
      <w:pPr>
        <w:spacing w:before="100" w:beforeAutospacing="1" w:after="100" w:afterAutospacing="1" w:line="360" w:lineRule="auto"/>
        <w:jc w:val="both"/>
        <w:rPr>
          <w:rFonts w:ascii="Palatino Linotype" w:hAnsi="Palatino Linotype" w:cs="Arial"/>
          <w:b/>
        </w:rPr>
      </w:pPr>
      <w:r w:rsidRPr="00736DBE">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Pr="00736DBE">
        <w:rPr>
          <w:rFonts w:ascii="Palatino Linotype" w:hAnsi="Palatino Linotype" w:cs="Arial"/>
          <w:bCs/>
        </w:rPr>
        <w:t xml:space="preserve">segundo supuesto </w:t>
      </w:r>
      <w:r w:rsidRPr="00736DBE">
        <w:rPr>
          <w:rFonts w:ascii="Palatino Linotype" w:hAnsi="Palatino Linotype" w:cs="Arial"/>
          <w:b/>
          <w:bCs/>
        </w:rPr>
        <w:t>la solicitud de acceso a la información pública se encamina primordialmente a</w:t>
      </w:r>
      <w:r w:rsidRPr="00736DBE">
        <w:rPr>
          <w:rFonts w:ascii="Palatino Linotype" w:hAnsi="Palatino Linotype" w:cs="Arial"/>
          <w:b/>
        </w:rPr>
        <w:t xml:space="preserve"> permitir el acceso a datos, registros y todo tipo de información </w:t>
      </w:r>
      <w:r w:rsidRPr="00736DBE">
        <w:rPr>
          <w:rFonts w:ascii="Palatino Linotype" w:hAnsi="Palatino Linotype" w:cs="Arial"/>
          <w:b/>
        </w:rPr>
        <w:lastRenderedPageBreak/>
        <w:t xml:space="preserve">pública que conste en documentos, sea generada o se encuentre en posesión de la autoridad. </w:t>
      </w:r>
    </w:p>
    <w:p w:rsidR="00940C0E" w:rsidRPr="00736DBE" w:rsidRDefault="00940C0E" w:rsidP="00940C0E">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Así las cosas, debe señalarse que tanto en la solicitud de información como en el recurso de revisión presentados en </w:t>
      </w:r>
      <w:r w:rsidRPr="00736DBE">
        <w:rPr>
          <w:rFonts w:ascii="Palatino Linotype" w:hAnsi="Palatino Linotype" w:cs="Arial"/>
          <w:b/>
        </w:rPr>
        <w:t>EL SAIMEX</w:t>
      </w:r>
      <w:r w:rsidRPr="00736DBE">
        <w:rPr>
          <w:rFonts w:ascii="Palatino Linotype" w:hAnsi="Palatino Linotype" w:cs="Arial"/>
        </w:rPr>
        <w:t xml:space="preserve">, </w:t>
      </w:r>
      <w:r w:rsidR="009E0D89" w:rsidRPr="00736DBE">
        <w:rPr>
          <w:rFonts w:ascii="Palatino Linotype" w:hAnsi="Palatino Linotype" w:cs="Arial"/>
          <w:b/>
        </w:rPr>
        <w:t>EL</w:t>
      </w:r>
      <w:r w:rsidRPr="00736DBE">
        <w:rPr>
          <w:rFonts w:ascii="Palatino Linotype" w:hAnsi="Palatino Linotype" w:cs="Arial"/>
          <w:b/>
        </w:rPr>
        <w:t xml:space="preserve"> RECURRENTE</w:t>
      </w:r>
      <w:r w:rsidRPr="00736DBE">
        <w:rPr>
          <w:rFonts w:ascii="Palatino Linotype" w:hAnsi="Palatino Linotype" w:cs="Arial"/>
        </w:rPr>
        <w:t xml:space="preserve"> solicitó una razón o bien razonamiento por parte del </w:t>
      </w:r>
      <w:r w:rsidRPr="00736DBE">
        <w:rPr>
          <w:rFonts w:ascii="Palatino Linotype" w:hAnsi="Palatino Linotype" w:cs="Arial"/>
          <w:b/>
        </w:rPr>
        <w:t>SUJETO OBLIGADO</w:t>
      </w:r>
      <w:r w:rsidRPr="00736DBE">
        <w:rPr>
          <w:rFonts w:ascii="Palatino Linotype" w:hAnsi="Palatino Linotype" w:cs="Arial"/>
        </w:rPr>
        <w:t xml:space="preserve"> mediante la realización de un cuestionamiento a fin de satisfacer una duda o inquietud, entendiéndose por éste la definición de la Real Academia de la Lengua Española que dice:</w:t>
      </w:r>
    </w:p>
    <w:p w:rsidR="009E0D89" w:rsidRPr="00736DBE" w:rsidRDefault="00940C0E" w:rsidP="006E358D">
      <w:pPr>
        <w:ind w:left="851" w:right="902"/>
        <w:jc w:val="both"/>
        <w:rPr>
          <w:rFonts w:ascii="Palatino Linotype" w:hAnsi="Palatino Linotype" w:cs="Arial"/>
          <w:i/>
        </w:rPr>
      </w:pPr>
      <w:r w:rsidRPr="00736DBE">
        <w:rPr>
          <w:rFonts w:ascii="Palatino Linotype" w:hAnsi="Palatino Linotype" w:cs="Arial"/>
          <w:i/>
        </w:rPr>
        <w:t>“</w:t>
      </w:r>
      <w:r w:rsidR="009E0D89" w:rsidRPr="00736DBE">
        <w:rPr>
          <w:rFonts w:ascii="Palatino Linotype" w:hAnsi="Palatino Linotype" w:cs="Arial"/>
          <w:b/>
          <w:i/>
        </w:rPr>
        <w:t>Cuándo</w:t>
      </w:r>
      <w:r w:rsidR="009E0D89" w:rsidRPr="00736DBE">
        <w:rPr>
          <w:rStyle w:val="Refdenotaalpie"/>
          <w:rFonts w:ascii="Palatino Linotype" w:hAnsi="Palatino Linotype" w:cs="Arial"/>
          <w:i/>
        </w:rPr>
        <w:footnoteReference w:id="2"/>
      </w:r>
    </w:p>
    <w:p w:rsidR="009E0D89" w:rsidRPr="00736DBE" w:rsidRDefault="009E0D89" w:rsidP="006E358D">
      <w:pPr>
        <w:ind w:left="851" w:right="902"/>
        <w:jc w:val="both"/>
        <w:rPr>
          <w:rFonts w:ascii="Palatino Linotype" w:hAnsi="Palatino Linotype" w:cs="Arial"/>
          <w:i/>
          <w:sz w:val="22"/>
          <w:szCs w:val="22"/>
        </w:rPr>
      </w:pPr>
      <w:r w:rsidRPr="00736DBE">
        <w:rPr>
          <w:rFonts w:ascii="Palatino Linotype" w:hAnsi="Palatino Linotype" w:cs="Arial" w:hint="eastAsia"/>
          <w:i/>
          <w:sz w:val="22"/>
          <w:szCs w:val="22"/>
        </w:rPr>
        <w:t>1. adv. relat. En el que o en el cual. U. referido al tiempo, con antecedente y más frecuentemente en relativas explicativas. Elmes pasado, cuando cumplió sesenta años, le prepararon una sorpresa.</w:t>
      </w:r>
    </w:p>
    <w:p w:rsidR="009E0D89" w:rsidRPr="00736DBE" w:rsidRDefault="009E0D89" w:rsidP="006E358D">
      <w:pPr>
        <w:ind w:left="851" w:right="902"/>
        <w:jc w:val="both"/>
        <w:rPr>
          <w:rFonts w:ascii="Palatino Linotype" w:hAnsi="Palatino Linotype" w:cs="Arial"/>
          <w:i/>
          <w:sz w:val="22"/>
          <w:szCs w:val="22"/>
        </w:rPr>
      </w:pPr>
      <w:r w:rsidRPr="00736DBE">
        <w:rPr>
          <w:rFonts w:ascii="Palatino Linotype" w:hAnsi="Palatino Linotype" w:cs="Arial" w:hint="eastAsia"/>
          <w:i/>
          <w:sz w:val="22"/>
          <w:szCs w:val="22"/>
        </w:rPr>
        <w:t>2. adv. relat. En el tiempo en el que o en el momento en el que. U. sin antecedente expreso. Ven a buscarme cuando sean lasdiez.</w:t>
      </w:r>
    </w:p>
    <w:p w:rsidR="009E0D89" w:rsidRPr="00736DBE" w:rsidRDefault="009E0D89" w:rsidP="006E358D">
      <w:pPr>
        <w:ind w:left="851" w:right="902"/>
        <w:jc w:val="both"/>
        <w:rPr>
          <w:rFonts w:ascii="Palatino Linotype" w:hAnsi="Palatino Linotype" w:cs="Arial"/>
          <w:i/>
          <w:sz w:val="22"/>
          <w:szCs w:val="22"/>
        </w:rPr>
      </w:pPr>
      <w:r w:rsidRPr="00736DBE">
        <w:rPr>
          <w:rFonts w:ascii="Palatino Linotype" w:hAnsi="Palatino Linotype" w:cs="Arial" w:hint="eastAsia"/>
          <w:i/>
          <w:sz w:val="22"/>
          <w:szCs w:val="22"/>
        </w:rPr>
        <w:t>3. adv. relat. El tiempo en el que o el momento en el que. U. precedido de preposición y sin antecedente expreso. Para cuandote levantes, estará todo preparado.</w:t>
      </w:r>
    </w:p>
    <w:p w:rsidR="009E0D89" w:rsidRPr="00736DBE" w:rsidRDefault="009E0D89" w:rsidP="006E358D">
      <w:pPr>
        <w:ind w:left="851" w:right="902"/>
        <w:jc w:val="both"/>
        <w:rPr>
          <w:rFonts w:ascii="Palatino Linotype" w:hAnsi="Palatino Linotype" w:cs="Arial"/>
          <w:i/>
          <w:sz w:val="22"/>
          <w:szCs w:val="22"/>
        </w:rPr>
      </w:pPr>
      <w:r w:rsidRPr="00736DBE">
        <w:rPr>
          <w:rFonts w:ascii="Palatino Linotype" w:hAnsi="Palatino Linotype" w:cs="Arial" w:hint="eastAsia"/>
          <w:i/>
          <w:sz w:val="22"/>
          <w:szCs w:val="22"/>
        </w:rPr>
        <w:t>4. adv. relat. Algún momento en el que o ningún momento en el que. U. sin antecedente expreso, generalmente con los verbostener y haber. No tiene cuando ir.</w:t>
      </w:r>
    </w:p>
    <w:p w:rsidR="009E0D89" w:rsidRPr="00736DBE" w:rsidRDefault="009E0D89" w:rsidP="006E358D">
      <w:pPr>
        <w:ind w:left="851" w:right="902"/>
        <w:jc w:val="both"/>
        <w:rPr>
          <w:rFonts w:ascii="Palatino Linotype" w:hAnsi="Palatino Linotype" w:cs="Arial"/>
          <w:i/>
          <w:sz w:val="22"/>
          <w:szCs w:val="22"/>
        </w:rPr>
      </w:pPr>
      <w:r w:rsidRPr="00736DBE">
        <w:rPr>
          <w:rFonts w:ascii="Palatino Linotype" w:hAnsi="Palatino Linotype" w:cs="Arial" w:hint="eastAsia"/>
          <w:i/>
          <w:sz w:val="22"/>
          <w:szCs w:val="22"/>
        </w:rPr>
        <w:t>5. conj. En caso de que o si. Cuando es irrealizable un intento, ¿por qué insistir en ello?</w:t>
      </w:r>
    </w:p>
    <w:p w:rsidR="009E0D89" w:rsidRPr="00736DBE" w:rsidRDefault="009E0D89" w:rsidP="006E358D">
      <w:pPr>
        <w:ind w:left="851" w:right="902"/>
        <w:jc w:val="both"/>
        <w:rPr>
          <w:rFonts w:ascii="Palatino Linotype" w:hAnsi="Palatino Linotype" w:cs="Arial"/>
          <w:i/>
          <w:sz w:val="22"/>
          <w:szCs w:val="22"/>
        </w:rPr>
      </w:pPr>
      <w:r w:rsidRPr="00736DBE">
        <w:rPr>
          <w:rFonts w:ascii="Palatino Linotype" w:hAnsi="Palatino Linotype" w:cs="Arial" w:hint="eastAsia"/>
          <w:i/>
          <w:sz w:val="22"/>
          <w:szCs w:val="22"/>
        </w:rPr>
        <w:t>6. conj. A pesar de que o aunque. Se ponen ustedes a elucubrar, cuando lo importante ahora es ser eficaces y resolutivos. Era u. t. seguido de subj.</w:t>
      </w:r>
    </w:p>
    <w:p w:rsidR="009E0D89" w:rsidRPr="00736DBE" w:rsidRDefault="009E0D89" w:rsidP="006E358D">
      <w:pPr>
        <w:ind w:left="851" w:right="902"/>
        <w:jc w:val="both"/>
        <w:rPr>
          <w:rFonts w:ascii="Palatino Linotype" w:hAnsi="Palatino Linotype" w:cs="Arial"/>
          <w:i/>
          <w:sz w:val="22"/>
          <w:szCs w:val="22"/>
        </w:rPr>
      </w:pPr>
      <w:r w:rsidRPr="00736DBE">
        <w:rPr>
          <w:rFonts w:ascii="Palatino Linotype" w:hAnsi="Palatino Linotype" w:cs="Arial" w:hint="eastAsia"/>
          <w:i/>
          <w:sz w:val="22"/>
          <w:szCs w:val="22"/>
        </w:rPr>
        <w:t>7. conj. Puesto que o porque. Cuando tú lo dices, será verdad.</w:t>
      </w:r>
    </w:p>
    <w:p w:rsidR="009E0D89" w:rsidRPr="00736DBE" w:rsidRDefault="009E0D89" w:rsidP="006E358D">
      <w:pPr>
        <w:ind w:left="851" w:right="902"/>
        <w:jc w:val="both"/>
        <w:rPr>
          <w:rFonts w:ascii="Palatino Linotype" w:hAnsi="Palatino Linotype" w:cs="Arial"/>
          <w:i/>
          <w:sz w:val="22"/>
          <w:szCs w:val="22"/>
        </w:rPr>
      </w:pPr>
      <w:r w:rsidRPr="00736DBE">
        <w:rPr>
          <w:rFonts w:ascii="Palatino Linotype" w:hAnsi="Palatino Linotype" w:cs="Arial" w:hint="eastAsia"/>
          <w:i/>
          <w:sz w:val="22"/>
          <w:szCs w:val="22"/>
        </w:rPr>
        <w:t>8. prep. En el tiempo de o en el momento de. U. seguido de grupos nominales en frases sin verbo. Yo, cuando niño, vivía enCáceres. Cuando la famosa catástrofe, todos fuimos solidarios.</w:t>
      </w:r>
    </w:p>
    <w:p w:rsidR="009E0D89" w:rsidRPr="00736DBE" w:rsidRDefault="009E0D89" w:rsidP="006E358D">
      <w:pPr>
        <w:ind w:left="851" w:right="902"/>
        <w:jc w:val="both"/>
        <w:rPr>
          <w:rFonts w:ascii="Palatino Linotype" w:hAnsi="Palatino Linotype" w:cs="Arial"/>
          <w:i/>
          <w:sz w:val="22"/>
          <w:szCs w:val="22"/>
        </w:rPr>
      </w:pPr>
      <w:r w:rsidRPr="00736DBE">
        <w:rPr>
          <w:rFonts w:ascii="Palatino Linotype" w:hAnsi="Palatino Linotype" w:cs="Arial" w:hint="eastAsia"/>
          <w:i/>
          <w:sz w:val="22"/>
          <w:szCs w:val="22"/>
        </w:rPr>
        <w:t>9. prep. El tiempo de o el momento de. U. precedido de preposición, seguido de grupos nominales en frases sin verbo. Lescontaba historias de cuando la guerra.</w:t>
      </w:r>
    </w:p>
    <w:p w:rsidR="00940C0E" w:rsidRPr="00736DBE" w:rsidRDefault="00940C0E" w:rsidP="006E358D">
      <w:pPr>
        <w:ind w:left="851" w:right="902"/>
        <w:jc w:val="both"/>
        <w:rPr>
          <w:rFonts w:ascii="Palatino Linotype" w:hAnsi="Palatino Linotype" w:cs="Arial"/>
          <w:b/>
          <w:i/>
          <w:sz w:val="22"/>
          <w:szCs w:val="22"/>
        </w:rPr>
      </w:pPr>
      <w:r w:rsidRPr="00736DBE">
        <w:rPr>
          <w:rFonts w:ascii="Palatino Linotype" w:hAnsi="Palatino Linotype" w:cs="Arial"/>
          <w:b/>
          <w:i/>
          <w:sz w:val="22"/>
          <w:szCs w:val="22"/>
        </w:rPr>
        <w:t>Cuál</w:t>
      </w:r>
    </w:p>
    <w:p w:rsidR="00940C0E" w:rsidRPr="00736DBE" w:rsidRDefault="00940C0E" w:rsidP="006E358D">
      <w:pPr>
        <w:ind w:left="851" w:right="902"/>
        <w:jc w:val="both"/>
        <w:rPr>
          <w:rFonts w:ascii="Palatino Linotype" w:hAnsi="Palatino Linotype" w:cs="Arial"/>
          <w:i/>
          <w:sz w:val="22"/>
          <w:szCs w:val="22"/>
        </w:rPr>
      </w:pPr>
      <w:r w:rsidRPr="00736DBE">
        <w:rPr>
          <w:rFonts w:ascii="Palatino Linotype" w:hAnsi="Palatino Linotype" w:cs="Arial"/>
          <w:i/>
          <w:sz w:val="22"/>
          <w:szCs w:val="22"/>
        </w:rPr>
        <w:t>Del lat. qualis.</w:t>
      </w:r>
    </w:p>
    <w:p w:rsidR="00940C0E" w:rsidRPr="00736DBE" w:rsidRDefault="00940C0E" w:rsidP="006E358D">
      <w:pPr>
        <w:ind w:left="851" w:right="902"/>
        <w:jc w:val="both"/>
        <w:rPr>
          <w:rFonts w:ascii="Palatino Linotype" w:hAnsi="Palatino Linotype" w:cs="Arial"/>
          <w:i/>
          <w:sz w:val="22"/>
          <w:szCs w:val="22"/>
        </w:rPr>
      </w:pPr>
      <w:r w:rsidRPr="00736DBE">
        <w:rPr>
          <w:rFonts w:ascii="Palatino Linotype" w:hAnsi="Palatino Linotype" w:cs="Arial"/>
          <w:i/>
          <w:sz w:val="22"/>
          <w:szCs w:val="22"/>
        </w:rPr>
        <w:lastRenderedPageBreak/>
        <w:t xml:space="preserve">1. adj. interrog. </w:t>
      </w:r>
      <w:r w:rsidRPr="00736DBE">
        <w:rPr>
          <w:rFonts w:ascii="Palatino Linotype" w:hAnsi="Palatino Linotype" w:cs="Arial"/>
          <w:b/>
          <w:i/>
          <w:sz w:val="22"/>
          <w:szCs w:val="22"/>
        </w:rPr>
        <w:t>Pregunta por la identidad de una o varias personas o cosas</w:t>
      </w:r>
      <w:r w:rsidRPr="00736DBE">
        <w:rPr>
          <w:rFonts w:ascii="Palatino Linotype" w:hAnsi="Palatino Linotype" w:cs="Arial"/>
          <w:i/>
          <w:sz w:val="22"/>
          <w:szCs w:val="22"/>
        </w:rPr>
        <w:t xml:space="preserve"> de un conjunto identificable. U. con referencia deíctica o anafórica. Tengo que ir a su casa y todavía no sé cuál camino escoger. ¿Cuáles amigos has visitado en Roma? U. m. en algunos lugares de Am.</w:t>
      </w:r>
    </w:p>
    <w:p w:rsidR="00940C0E" w:rsidRPr="00736DBE" w:rsidRDefault="00940C0E" w:rsidP="006E358D">
      <w:pPr>
        <w:ind w:left="851" w:right="902"/>
        <w:jc w:val="both"/>
        <w:rPr>
          <w:rFonts w:ascii="Palatino Linotype" w:hAnsi="Palatino Linotype" w:cs="Arial"/>
          <w:i/>
          <w:sz w:val="22"/>
          <w:szCs w:val="22"/>
        </w:rPr>
      </w:pPr>
      <w:r w:rsidRPr="00736DBE">
        <w:rPr>
          <w:rFonts w:ascii="Palatino Linotype" w:hAnsi="Palatino Linotype" w:cs="Arial"/>
          <w:i/>
          <w:sz w:val="22"/>
          <w:szCs w:val="22"/>
        </w:rPr>
        <w:t xml:space="preserve">2. pron. interrog. m. y f. </w:t>
      </w:r>
      <w:r w:rsidRPr="00736DBE">
        <w:rPr>
          <w:rFonts w:ascii="Palatino Linotype" w:hAnsi="Palatino Linotype" w:cs="Arial"/>
          <w:b/>
          <w:i/>
          <w:sz w:val="22"/>
          <w:szCs w:val="22"/>
        </w:rPr>
        <w:t>Pregunta por la identidad de una o varias personas o cosas</w:t>
      </w:r>
      <w:r w:rsidRPr="00736DBE">
        <w:rPr>
          <w:rFonts w:ascii="Palatino Linotype" w:hAnsi="Palatino Linotype" w:cs="Arial"/>
          <w:i/>
          <w:sz w:val="22"/>
          <w:szCs w:val="22"/>
        </w:rPr>
        <w:t xml:space="preserve"> de un conjunto identificable. U. con referencia a un conjunto mencionado o sobrentendido. ¿Cuál de las propuestas te convence más? ¿A cuáles vas a suspender?</w:t>
      </w:r>
    </w:p>
    <w:p w:rsidR="00940C0E" w:rsidRPr="00736DBE" w:rsidRDefault="00940C0E" w:rsidP="006E358D">
      <w:pPr>
        <w:ind w:left="851" w:right="902"/>
        <w:jc w:val="both"/>
        <w:rPr>
          <w:rFonts w:ascii="Palatino Linotype" w:hAnsi="Palatino Linotype" w:cs="Arial"/>
          <w:i/>
          <w:sz w:val="22"/>
          <w:szCs w:val="22"/>
        </w:rPr>
      </w:pPr>
      <w:r w:rsidRPr="00736DBE">
        <w:rPr>
          <w:rFonts w:ascii="Palatino Linotype" w:hAnsi="Palatino Linotype" w:cs="Arial"/>
          <w:i/>
          <w:sz w:val="22"/>
          <w:szCs w:val="22"/>
        </w:rPr>
        <w:t>3. pron. indef. m. y f. En la construcción cuál(es)… cuál(es)…, equivale a uno(s)… otro(s)… A cuál cubre, a cuál ciega, a cuál embiste.</w:t>
      </w:r>
    </w:p>
    <w:p w:rsidR="00940C0E" w:rsidRPr="00736DBE" w:rsidRDefault="00940C0E" w:rsidP="006E358D">
      <w:pPr>
        <w:ind w:left="851" w:right="902"/>
        <w:jc w:val="both"/>
        <w:rPr>
          <w:rFonts w:ascii="Palatino Linotype" w:hAnsi="Palatino Linotype" w:cs="Arial"/>
          <w:i/>
          <w:sz w:val="22"/>
          <w:szCs w:val="22"/>
        </w:rPr>
      </w:pPr>
      <w:r w:rsidRPr="00736DBE">
        <w:rPr>
          <w:rFonts w:ascii="Palatino Linotype" w:hAnsi="Palatino Linotype" w:cs="Arial"/>
          <w:i/>
          <w:sz w:val="22"/>
          <w:szCs w:val="22"/>
        </w:rPr>
        <w:t>4. adv. excl. p. us. cómo (‖ de qué modo). Veréis cuál andan de una parte a otra inquietos.</w:t>
      </w:r>
    </w:p>
    <w:p w:rsidR="00940C0E" w:rsidRPr="00736DBE" w:rsidRDefault="00940C0E" w:rsidP="00940C0E">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Por lo que, la entrega de una razón o un razonamiento por parte del </w:t>
      </w:r>
      <w:r w:rsidRPr="00736DBE">
        <w:rPr>
          <w:rFonts w:ascii="Palatino Linotype" w:hAnsi="Palatino Linotype" w:cs="Arial"/>
          <w:b/>
        </w:rPr>
        <w:t>SUJETO OBLIGADO</w:t>
      </w:r>
      <w:r w:rsidRPr="00736DBE">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pues se insiste, se trataría de un</w:t>
      </w:r>
      <w:r w:rsidR="0060570D" w:rsidRPr="00736DBE">
        <w:rPr>
          <w:rFonts w:ascii="Palatino Linotype" w:hAnsi="Palatino Linotype" w:cs="Arial"/>
        </w:rPr>
        <w:t>a consulta lo que no actualiza alguno de los supuestos previstos para la procedencia del recurso de revisión</w:t>
      </w:r>
      <w:r w:rsidRPr="00736DBE">
        <w:rPr>
          <w:rFonts w:ascii="Palatino Linotype" w:hAnsi="Palatino Linotype" w:cs="Arial"/>
        </w:rPr>
        <w:t>.</w:t>
      </w:r>
    </w:p>
    <w:p w:rsidR="009E0D89" w:rsidRPr="00736DBE" w:rsidRDefault="009E0D89" w:rsidP="009E0D89">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la materia, es competente para resolver los recursos de revisión, cuando se actualice cualquiera de las siguientes causas:</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w:t>
      </w:r>
      <w:r w:rsidRPr="00736DBE">
        <w:rPr>
          <w:rFonts w:ascii="Palatino Linotype" w:hAnsi="Palatino Linotype" w:cs="Arial"/>
          <w:b/>
          <w:i/>
          <w:sz w:val="22"/>
        </w:rPr>
        <w:t>Artículo 179</w:t>
      </w:r>
      <w:r w:rsidRPr="00736DBE">
        <w:rPr>
          <w:rFonts w:ascii="Palatino Linotype" w:hAnsi="Palatino Linotype" w:cs="Arial"/>
          <w:i/>
          <w:sz w:val="22"/>
        </w:rPr>
        <w:t>. El recurso de revisión es un medio de protección que la Ley otorga a los particulares, para hacer valer su derecho de acceso a la información pública, y procederá en contra de las siguientes causas:</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I. La negativa a la información solicitada;</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II. La clasificación de la información;</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III. La declaración de inexistencia de la información;</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IV. La declaración de incompetencia por el sujeto obligado;</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V. La entrega de información incompleta;</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VI. La entrega de información que no corresponda con lo solicitado;</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lastRenderedPageBreak/>
        <w:t>VII. La falta de respuesta a una solicitud de acceso a la información;</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VIII. La notificación, entrega o puesta a disposición de información en una modalidad o formato distinto al solicitado;</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IX. La entrega o puesta a disposición de información en un formato incomprensible y/o no accesible para el solicitante;</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X. Los costos o tiempos de entrega de la información;</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XI. La falta de trámite a una solicitud;</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XII. La negativa a permitir la consulta directa de la información;</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XIII. La falta, deficiencia o insuficiencia de la fundamentación y/o motivación en la respuesta; y</w:t>
      </w: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XIV. La orientación a un trámite específico.</w:t>
      </w:r>
    </w:p>
    <w:p w:rsidR="009E0D89" w:rsidRPr="00736DBE" w:rsidRDefault="009E0D89" w:rsidP="00452171">
      <w:pPr>
        <w:ind w:left="851" w:right="899"/>
        <w:jc w:val="both"/>
        <w:rPr>
          <w:rFonts w:ascii="Palatino Linotype" w:hAnsi="Palatino Linotype" w:cs="Arial"/>
          <w:i/>
          <w:sz w:val="22"/>
        </w:rPr>
      </w:pPr>
    </w:p>
    <w:p w:rsidR="009E0D89" w:rsidRPr="00736DBE" w:rsidRDefault="009E0D89" w:rsidP="00452171">
      <w:pPr>
        <w:ind w:left="851" w:right="899"/>
        <w:jc w:val="both"/>
        <w:rPr>
          <w:rFonts w:ascii="Palatino Linotype" w:hAnsi="Palatino Linotype" w:cs="Arial"/>
          <w:i/>
          <w:sz w:val="22"/>
        </w:rPr>
      </w:pPr>
      <w:r w:rsidRPr="00736DBE">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rsidR="009E0D89" w:rsidRPr="00736DBE" w:rsidRDefault="009E0D89" w:rsidP="009E0D89">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Siendo así que, dentro de </w:t>
      </w:r>
      <w:r w:rsidR="004B0901" w:rsidRPr="00736DBE">
        <w:rPr>
          <w:rFonts w:ascii="Palatino Linotype" w:hAnsi="Palatino Linotype" w:cs="Arial"/>
        </w:rPr>
        <w:t xml:space="preserve">las </w:t>
      </w:r>
      <w:r w:rsidRPr="00736DBE">
        <w:rPr>
          <w:rFonts w:ascii="Palatino Linotype" w:hAnsi="Palatino Linotype" w:cs="Arial"/>
        </w:rPr>
        <w:t xml:space="preserve">causales </w:t>
      </w:r>
      <w:r w:rsidR="0060570D" w:rsidRPr="00736DBE">
        <w:rPr>
          <w:rFonts w:ascii="Palatino Linotype" w:hAnsi="Palatino Linotype" w:cs="Arial"/>
        </w:rPr>
        <w:t xml:space="preserve">de procedencia del recurso de revisión </w:t>
      </w:r>
      <w:r w:rsidR="004B0901" w:rsidRPr="00736DBE">
        <w:rPr>
          <w:rFonts w:ascii="Palatino Linotype" w:hAnsi="Palatino Linotype" w:cs="Arial"/>
        </w:rPr>
        <w:t xml:space="preserve">en cita, </w:t>
      </w:r>
      <w:r w:rsidRPr="00736DBE">
        <w:rPr>
          <w:rFonts w:ascii="Palatino Linotype" w:hAnsi="Palatino Linotype" w:cs="Arial"/>
        </w:rPr>
        <w:t>no se contiene una que contemple</w:t>
      </w:r>
      <w:r w:rsidR="004B0901" w:rsidRPr="00736DBE">
        <w:rPr>
          <w:rFonts w:ascii="Palatino Linotype" w:hAnsi="Palatino Linotype" w:cs="Arial"/>
        </w:rPr>
        <w:t xml:space="preserve"> dicha procedencia</w:t>
      </w:r>
      <w:r w:rsidRPr="00736DBE">
        <w:rPr>
          <w:rFonts w:ascii="Palatino Linotype" w:hAnsi="Palatino Linotype" w:cs="Arial"/>
        </w:rPr>
        <w:t xml:space="preserve"> cuando se trate de un derecho de pet</w:t>
      </w:r>
      <w:r w:rsidR="004B0901" w:rsidRPr="00736DBE">
        <w:rPr>
          <w:rFonts w:ascii="Palatino Linotype" w:hAnsi="Palatino Linotype" w:cs="Arial"/>
        </w:rPr>
        <w:t>ición ejercido por un gobernado; sin embargo, el artículo 191, fracción VI de la Ley de la materia si prevé que se deseche el recurso de revisión cuando se trate de una consulta, como en el presente asunto.</w:t>
      </w:r>
    </w:p>
    <w:p w:rsidR="00940C0E" w:rsidRPr="00736DBE" w:rsidRDefault="009E0D89" w:rsidP="009E0D89">
      <w:pPr>
        <w:autoSpaceDE w:val="0"/>
        <w:autoSpaceDN w:val="0"/>
        <w:adjustRightInd w:val="0"/>
        <w:spacing w:before="100" w:beforeAutospacing="1" w:after="100" w:afterAutospacing="1" w:line="360" w:lineRule="auto"/>
        <w:jc w:val="both"/>
        <w:rPr>
          <w:rFonts w:ascii="Palatino Linotype" w:hAnsi="Palatino Linotype" w:cs="Arial"/>
          <w:b/>
        </w:rPr>
      </w:pPr>
      <w:r w:rsidRPr="00736DBE">
        <w:rPr>
          <w:rFonts w:ascii="Palatino Linotype" w:hAnsi="Palatino Linotype" w:cs="Arial"/>
        </w:rPr>
        <w:t xml:space="preserve">En tal virtud, al no actualizarse ninguno de los supuestos aludidos, este Instituto no tiene atribuciones para pronunciarse respecto a la petición formulada por </w:t>
      </w:r>
      <w:r w:rsidRPr="00736DBE">
        <w:rPr>
          <w:rFonts w:ascii="Palatino Linotype" w:hAnsi="Palatino Linotype" w:cs="Arial"/>
          <w:b/>
        </w:rPr>
        <w:t>EL RECURRENTE</w:t>
      </w:r>
      <w:r w:rsidRPr="00736DBE">
        <w:rPr>
          <w:rFonts w:ascii="Palatino Linotype" w:hAnsi="Palatino Linotype" w:cs="Arial"/>
        </w:rPr>
        <w:t>, máxime que se trata de cuestionamientos y manifestaciones vertidas por el entonces solicitante que van encaminados a obtener un pronunciamiento por parte del</w:t>
      </w:r>
      <w:r w:rsidRPr="00736DBE">
        <w:rPr>
          <w:rFonts w:ascii="Palatino Linotype" w:hAnsi="Palatino Linotype" w:cs="Arial"/>
          <w:b/>
        </w:rPr>
        <w:t xml:space="preserve"> SUJETO OBLIGADO</w:t>
      </w:r>
      <w:r w:rsidRPr="00736DBE">
        <w:rPr>
          <w:rFonts w:ascii="Palatino Linotype" w:hAnsi="Palatino Linotype" w:cs="Arial"/>
        </w:rPr>
        <w:t xml:space="preserve"> tendente a aclarar un cuestionamiento o una inquietud</w:t>
      </w:r>
      <w:r w:rsidR="0060570D" w:rsidRPr="00736DBE">
        <w:rPr>
          <w:rFonts w:ascii="Palatino Linotype" w:hAnsi="Palatino Linotype" w:cs="Arial"/>
        </w:rPr>
        <w:t xml:space="preserve">, ya que desea conocer el pronunciamiento en específico en el que </w:t>
      </w:r>
      <w:r w:rsidR="0060570D" w:rsidRPr="00736DBE">
        <w:rPr>
          <w:rFonts w:ascii="Palatino Linotype" w:hAnsi="Palatino Linotype" w:cs="Arial"/>
          <w:b/>
        </w:rPr>
        <w:t xml:space="preserve">EL SUJETO OBLIGADO </w:t>
      </w:r>
      <w:r w:rsidR="0060570D" w:rsidRPr="00736DBE">
        <w:rPr>
          <w:rFonts w:ascii="Palatino Linotype" w:hAnsi="Palatino Linotype" w:cs="Arial"/>
        </w:rPr>
        <w:t xml:space="preserve">indique la fecha en que realizará lo aducido por </w:t>
      </w:r>
      <w:r w:rsidR="0060570D" w:rsidRPr="00736DBE">
        <w:rPr>
          <w:rFonts w:ascii="Palatino Linotype" w:hAnsi="Palatino Linotype" w:cs="Arial"/>
          <w:b/>
        </w:rPr>
        <w:t>EL SUJETO OBLIGADO.</w:t>
      </w:r>
    </w:p>
    <w:p w:rsidR="009E0D89" w:rsidRPr="00736DBE" w:rsidRDefault="009E0D89" w:rsidP="006E358D">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lastRenderedPageBreak/>
        <w:t xml:space="preserve">Es así que, los argumentos expuestos permiten a este Órgano Garante determinar que lo solicitado por </w:t>
      </w:r>
      <w:r w:rsidR="006E358D" w:rsidRPr="00736DBE">
        <w:rPr>
          <w:rFonts w:ascii="Palatino Linotype" w:hAnsi="Palatino Linotype" w:cs="Arial"/>
          <w:b/>
        </w:rPr>
        <w:t xml:space="preserve">EL </w:t>
      </w:r>
      <w:r w:rsidRPr="00736DBE">
        <w:rPr>
          <w:rFonts w:ascii="Palatino Linotype" w:hAnsi="Palatino Linotype" w:cs="Arial"/>
          <w:b/>
        </w:rPr>
        <w:t>RECURRENTE</w:t>
      </w:r>
      <w:r w:rsidRPr="00736DBE">
        <w:rPr>
          <w:rFonts w:ascii="Palatino Linotype" w:hAnsi="Palatino Linotype" w:cs="Arial"/>
        </w:rPr>
        <w:t xml:space="preserve"> no es materia de acceso a la información pública, motivo por el cual resulta procedente </w:t>
      </w:r>
      <w:r w:rsidRPr="00736DBE">
        <w:rPr>
          <w:rFonts w:ascii="Palatino Linotype" w:hAnsi="Palatino Linotype" w:cs="Arial"/>
          <w:b/>
        </w:rPr>
        <w:t>DESECHAR</w:t>
      </w:r>
      <w:r w:rsidRPr="00736DBE">
        <w:rPr>
          <w:rFonts w:ascii="Palatino Linotype" w:hAnsi="Palatino Linotype" w:cs="Arial"/>
        </w:rPr>
        <w:t xml:space="preserve"> el recurso de revisión número </w:t>
      </w:r>
      <w:r w:rsidR="006E358D" w:rsidRPr="00736DBE">
        <w:rPr>
          <w:rFonts w:ascii="Palatino Linotype" w:hAnsi="Palatino Linotype" w:cs="Arial"/>
          <w:b/>
        </w:rPr>
        <w:t>04017</w:t>
      </w:r>
      <w:r w:rsidRPr="00736DBE">
        <w:rPr>
          <w:rFonts w:ascii="Palatino Linotype" w:hAnsi="Palatino Linotype" w:cs="Arial"/>
          <w:b/>
        </w:rPr>
        <w:t>/INFOEM/IP/RR/2018</w:t>
      </w:r>
      <w:r w:rsidRPr="00736DBE">
        <w:rPr>
          <w:rFonts w:ascii="Palatino Linotype" w:hAnsi="Palatino Linotype" w:cs="Arial"/>
        </w:rPr>
        <w:t xml:space="preserve"> por improcedente.</w:t>
      </w:r>
    </w:p>
    <w:p w:rsidR="006E358D" w:rsidRPr="00736DBE" w:rsidRDefault="006E358D" w:rsidP="006E358D">
      <w:pPr>
        <w:spacing w:before="100" w:beforeAutospacing="1" w:after="100" w:afterAutospacing="1" w:line="360" w:lineRule="auto"/>
        <w:jc w:val="both"/>
        <w:rPr>
          <w:rFonts w:ascii="Palatino Linotype" w:eastAsia="Calibri" w:hAnsi="Palatino Linotype" w:cs="Arial"/>
        </w:rPr>
      </w:pPr>
      <w:r w:rsidRPr="00736DBE">
        <w:rPr>
          <w:rFonts w:ascii="Palatino Linotype" w:eastAsia="Calibri" w:hAnsi="Palatino Linotype" w:cs="Arial"/>
        </w:rPr>
        <w:t xml:space="preserve">Así, con fundamento en lo prescrito en los artículos 5, párrafos vigésimo, vigésimo primero, vigésimo segundo, fracciones IV y V de la Constitución Política del Estado Libre y Soberano de México; </w:t>
      </w:r>
      <w:r w:rsidRPr="00736DBE">
        <w:rPr>
          <w:rFonts w:ascii="Palatino Linotype" w:hAnsi="Palatino Linotype" w:cs="Arial"/>
        </w:rPr>
        <w:t>2, fracción II, 9, 29, 36, fracciones I y II, 176, 178, 179, 181, 185, 186 y 188</w:t>
      </w:r>
      <w:r w:rsidRPr="00736DBE">
        <w:rPr>
          <w:rFonts w:ascii="Palatino Linotype" w:eastAsia="Calibri" w:hAnsi="Palatino Linotype" w:cs="Arial"/>
        </w:rPr>
        <w:t xml:space="preserve"> de la Ley de Transparencia y Acceso a la Información Pública del Estado de México y Municipios, este Pleno:</w:t>
      </w:r>
    </w:p>
    <w:p w:rsidR="006E358D" w:rsidRPr="00736DBE" w:rsidRDefault="006E358D" w:rsidP="006E358D">
      <w:pPr>
        <w:spacing w:line="360" w:lineRule="auto"/>
        <w:jc w:val="center"/>
        <w:rPr>
          <w:rFonts w:ascii="Palatino Linotype" w:hAnsi="Palatino Linotype"/>
          <w:b/>
          <w:spacing w:val="30"/>
          <w:sz w:val="28"/>
        </w:rPr>
      </w:pPr>
      <w:r w:rsidRPr="00736DBE">
        <w:rPr>
          <w:rFonts w:ascii="Palatino Linotype" w:hAnsi="Palatino Linotype"/>
          <w:b/>
          <w:spacing w:val="30"/>
          <w:sz w:val="28"/>
        </w:rPr>
        <w:t>R E S U E L V E</w:t>
      </w:r>
    </w:p>
    <w:p w:rsidR="006E358D" w:rsidRPr="00736DBE" w:rsidRDefault="006E358D" w:rsidP="006E358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Cs/>
        </w:rPr>
      </w:pPr>
      <w:r w:rsidRPr="00736DBE">
        <w:rPr>
          <w:rFonts w:ascii="Palatino Linotype" w:hAnsi="Palatino Linotype" w:cs="Arial"/>
          <w:b/>
          <w:bCs/>
          <w:sz w:val="28"/>
          <w:szCs w:val="28"/>
        </w:rPr>
        <w:t>PRIMERO.</w:t>
      </w:r>
      <w:r w:rsidRPr="00736DBE">
        <w:rPr>
          <w:rFonts w:ascii="Palatino Linotype" w:hAnsi="Palatino Linotype" w:cs="Arial"/>
          <w:bCs/>
        </w:rPr>
        <w:t xml:space="preserve"> Se </w:t>
      </w:r>
      <w:r w:rsidRPr="00736DBE">
        <w:rPr>
          <w:rFonts w:ascii="Palatino Linotype" w:hAnsi="Palatino Linotype" w:cs="Arial"/>
          <w:b/>
          <w:bCs/>
        </w:rPr>
        <w:t>DESECHA</w:t>
      </w:r>
      <w:r w:rsidRPr="00736DBE">
        <w:rPr>
          <w:rFonts w:ascii="Palatino Linotype" w:hAnsi="Palatino Linotype" w:cs="Arial"/>
          <w:bCs/>
        </w:rPr>
        <w:t xml:space="preserve"> por </w:t>
      </w:r>
      <w:r w:rsidRPr="00736DBE">
        <w:rPr>
          <w:rFonts w:ascii="Palatino Linotype" w:hAnsi="Palatino Linotype" w:cs="Arial"/>
        </w:rPr>
        <w:t>improcedente</w:t>
      </w:r>
      <w:r w:rsidRPr="00736DBE">
        <w:rPr>
          <w:rFonts w:ascii="Palatino Linotype" w:hAnsi="Palatino Linotype" w:cs="Arial"/>
          <w:bCs/>
        </w:rPr>
        <w:t xml:space="preserve"> el presente recurso de revisión en términos del Considerando </w:t>
      </w:r>
      <w:r w:rsidRPr="00736DBE">
        <w:rPr>
          <w:rFonts w:ascii="Palatino Linotype" w:hAnsi="Palatino Linotype" w:cs="Arial"/>
          <w:b/>
          <w:bCs/>
        </w:rPr>
        <w:t>QUINTO</w:t>
      </w:r>
      <w:r w:rsidRPr="00736DBE">
        <w:rPr>
          <w:rFonts w:ascii="Palatino Linotype" w:hAnsi="Palatino Linotype" w:cs="Arial"/>
          <w:bCs/>
        </w:rPr>
        <w:t xml:space="preserve"> de la presente resolución.</w:t>
      </w:r>
    </w:p>
    <w:p w:rsidR="006E358D" w:rsidRPr="00736DBE" w:rsidRDefault="006E358D" w:rsidP="006E358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36DBE">
        <w:rPr>
          <w:rFonts w:ascii="Palatino Linotype" w:hAnsi="Palatino Linotype" w:cs="Arial"/>
          <w:b/>
          <w:sz w:val="28"/>
          <w:szCs w:val="28"/>
        </w:rPr>
        <w:t>SEGUNDO.</w:t>
      </w:r>
      <w:r w:rsidRPr="00736DBE">
        <w:rPr>
          <w:rFonts w:ascii="Palatino Linotype" w:hAnsi="Palatino Linotype" w:cs="Arial"/>
          <w:b/>
        </w:rPr>
        <w:t xml:space="preserve"> Notifíquese</w:t>
      </w:r>
      <w:r w:rsidRPr="00736DBE">
        <w:rPr>
          <w:rFonts w:ascii="Palatino Linotype" w:hAnsi="Palatino Linotype" w:cs="Arial"/>
        </w:rPr>
        <w:t xml:space="preserve"> la presente resolución al Titular de la Unidad de Transparencia del </w:t>
      </w:r>
      <w:r w:rsidRPr="00736DBE">
        <w:rPr>
          <w:rFonts w:ascii="Palatino Linotype" w:hAnsi="Palatino Linotype" w:cs="Arial"/>
          <w:b/>
        </w:rPr>
        <w:t>SUJETO OBLIGADO</w:t>
      </w:r>
      <w:r w:rsidRPr="00736DBE">
        <w:rPr>
          <w:rFonts w:ascii="Palatino Linotype" w:hAnsi="Palatino Linotype" w:cs="Arial"/>
        </w:rPr>
        <w:t xml:space="preserve"> para su conocimiento.</w:t>
      </w:r>
    </w:p>
    <w:p w:rsidR="006E358D" w:rsidRPr="00736DBE" w:rsidRDefault="006E358D" w:rsidP="006E358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lang w:eastAsia="es-ES_tradnl"/>
        </w:rPr>
      </w:pPr>
      <w:r w:rsidRPr="00736DBE">
        <w:rPr>
          <w:rFonts w:ascii="Palatino Linotype" w:hAnsi="Palatino Linotype"/>
          <w:b/>
          <w:sz w:val="28"/>
          <w:szCs w:val="28"/>
          <w:lang w:eastAsia="es-ES_tradnl"/>
        </w:rPr>
        <w:t>TERCERO.</w:t>
      </w:r>
      <w:r w:rsidRPr="00736DBE">
        <w:rPr>
          <w:rFonts w:ascii="Palatino Linotype" w:hAnsi="Palatino Linotype"/>
          <w:b/>
          <w:lang w:eastAsia="es-ES_tradnl"/>
        </w:rPr>
        <w:t xml:space="preserve"> Notifíquese</w:t>
      </w:r>
      <w:r w:rsidRPr="00736DBE">
        <w:rPr>
          <w:rFonts w:ascii="Palatino Linotype" w:hAnsi="Palatino Linotype"/>
          <w:lang w:eastAsia="es-ES_tradnl"/>
        </w:rPr>
        <w:t xml:space="preserve"> a</w:t>
      </w:r>
      <w:r w:rsidR="0060570D" w:rsidRPr="00736DBE">
        <w:rPr>
          <w:rFonts w:ascii="Palatino Linotype" w:hAnsi="Palatino Linotype"/>
          <w:lang w:eastAsia="es-ES_tradnl"/>
        </w:rPr>
        <w:t xml:space="preserve">l </w:t>
      </w:r>
      <w:r w:rsidRPr="00736DBE">
        <w:rPr>
          <w:rFonts w:ascii="Palatino Linotype" w:hAnsi="Palatino Linotype"/>
          <w:b/>
          <w:lang w:eastAsia="es-ES_tradnl"/>
        </w:rPr>
        <w:t>RECURRENTE</w:t>
      </w:r>
      <w:r w:rsidRPr="00736DBE">
        <w:rPr>
          <w:rFonts w:ascii="Palatino Linotype" w:hAnsi="Palatino Linotype"/>
          <w:lang w:eastAsia="es-ES_tradnl"/>
        </w:rPr>
        <w:t xml:space="preserve"> la </w:t>
      </w:r>
      <w:r w:rsidRPr="00736DBE">
        <w:rPr>
          <w:rFonts w:ascii="Palatino Linotype" w:hAnsi="Palatino Linotype" w:cs="Arial"/>
        </w:rPr>
        <w:t>presente</w:t>
      </w:r>
      <w:r w:rsidRPr="00736DBE">
        <w:rPr>
          <w:rFonts w:ascii="Palatino Linotype" w:hAnsi="Palatino Linotype"/>
          <w:lang w:eastAsia="es-ES_tradnl"/>
        </w:rPr>
        <w:t xml:space="preserve"> resolución</w:t>
      </w:r>
    </w:p>
    <w:p w:rsidR="006E358D" w:rsidRPr="00A250B1" w:rsidRDefault="006E358D" w:rsidP="006E358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736DBE">
        <w:rPr>
          <w:rFonts w:ascii="Palatino Linotype" w:hAnsi="Palatino Linotype"/>
          <w:b/>
          <w:sz w:val="28"/>
        </w:rPr>
        <w:t>CUARTO</w:t>
      </w:r>
      <w:r w:rsidRPr="00736DBE">
        <w:rPr>
          <w:rFonts w:ascii="Palatino Linotype" w:hAnsi="Palatino Linotype"/>
          <w:b/>
        </w:rPr>
        <w:t>. Hágase</w:t>
      </w:r>
      <w:r w:rsidRPr="00736DBE">
        <w:rPr>
          <w:rFonts w:ascii="Palatino Linotype" w:hAnsi="Palatino Linotype"/>
        </w:rPr>
        <w:t xml:space="preserve"> </w:t>
      </w:r>
      <w:r w:rsidRPr="00736DBE">
        <w:rPr>
          <w:rFonts w:ascii="Palatino Linotype" w:hAnsi="Palatino Linotype"/>
          <w:b/>
        </w:rPr>
        <w:t>del conocimiento</w:t>
      </w:r>
      <w:r w:rsidRPr="00736DBE">
        <w:rPr>
          <w:rFonts w:ascii="Palatino Linotype" w:hAnsi="Palatino Linotype"/>
        </w:rPr>
        <w:t xml:space="preserve"> a</w:t>
      </w:r>
      <w:r w:rsidR="0060570D" w:rsidRPr="00736DBE">
        <w:rPr>
          <w:rFonts w:ascii="Palatino Linotype" w:hAnsi="Palatino Linotype"/>
        </w:rPr>
        <w:t>l</w:t>
      </w:r>
      <w:r w:rsidRPr="00736DBE">
        <w:rPr>
          <w:rFonts w:ascii="Palatino Linotype" w:hAnsi="Palatino Linotype"/>
          <w:b/>
        </w:rPr>
        <w:t xml:space="preserve"> RECURRENTE</w:t>
      </w:r>
      <w:r w:rsidRPr="00736DBE">
        <w:rPr>
          <w:rFonts w:ascii="Palatino Linotype" w:hAnsi="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r w:rsidRPr="00A250B1">
        <w:rPr>
          <w:rFonts w:ascii="Palatino Linotype" w:hAnsi="Palatino Linotype"/>
          <w:b/>
        </w:rPr>
        <w:t xml:space="preserve"> </w:t>
      </w:r>
    </w:p>
    <w:p w:rsidR="006E358D" w:rsidRDefault="006E358D" w:rsidP="006E358D">
      <w:pPr>
        <w:spacing w:before="100" w:beforeAutospacing="1" w:after="100" w:afterAutospacing="1" w:line="360" w:lineRule="auto"/>
        <w:jc w:val="both"/>
        <w:rPr>
          <w:rFonts w:ascii="Palatino Linotype" w:hAnsi="Palatino Linotype" w:cs="Arial"/>
        </w:rPr>
      </w:pPr>
      <w:r w:rsidRPr="00D87105">
        <w:rPr>
          <w:rFonts w:ascii="Palatino Linotype" w:hAnsi="Palatino Linotype" w:cs="Arial"/>
        </w:rPr>
        <w:lastRenderedPageBreak/>
        <w:t xml:space="preserve">ASÍ LO RESUELVE, POR </w:t>
      </w:r>
      <w:r w:rsidRPr="00D41B87">
        <w:rPr>
          <w:rFonts w:ascii="Palatino Linotype" w:hAnsi="Palatino Linotype" w:cs="Arial"/>
          <w:highlight w:val="yellow"/>
        </w:rPr>
        <w:t>UNANIMIDAD DE VOTOS</w:t>
      </w:r>
      <w:r w:rsidRPr="00D87105">
        <w:rPr>
          <w:rFonts w:ascii="Palatino Linotype" w:hAnsi="Palatino Linotype" w:cs="Arial"/>
        </w:rPr>
        <w:t>, EL PLENO DEL</w:t>
      </w:r>
      <w:r w:rsidRPr="00D87105">
        <w:rPr>
          <w:rFonts w:ascii="Palatino Linotype" w:eastAsia="Arial Unicode MS" w:hAnsi="Palatino Linotype" w:cs="Arial"/>
        </w:rPr>
        <w:t xml:space="preserve"> INSTITUTO DE TRANSPARENCIA, ACCESO A LA INFORMACIÓN PÚBLICA Y PROTECCIÓN DE DATOS PERSONALES DEL ESTADO DE MÉXICO Y MUNICIPIOS</w:t>
      </w:r>
      <w:r w:rsidRPr="00D87105">
        <w:rPr>
          <w:rFonts w:ascii="Palatino Linotype" w:hAnsi="Palatino Linotype" w:cs="Arial"/>
        </w:rPr>
        <w:t>, CONFORMADO POR LOS COMISIONADOS ZULEMA MARTÍNEZ SÁNCHEZ; EVA ABAID YAPUR; JOSÉ GUADALUPE LU</w:t>
      </w:r>
      <w:r>
        <w:rPr>
          <w:rFonts w:ascii="Palatino Linotype" w:hAnsi="Palatino Linotype" w:cs="Arial"/>
        </w:rPr>
        <w:t xml:space="preserve">NA HERNÁNDEZ; JAVIER MARTÍNEZ CRUZ Y LUIS GUSTAVO PARRA NORIEGA; </w:t>
      </w:r>
      <w:r w:rsidRPr="00D87105">
        <w:rPr>
          <w:rFonts w:ascii="Palatino Linotype" w:hAnsi="Palatino Linotype" w:cs="Arial"/>
        </w:rPr>
        <w:t xml:space="preserve">EN LA </w:t>
      </w:r>
      <w:r>
        <w:rPr>
          <w:rFonts w:ascii="Palatino Linotype" w:hAnsi="Palatino Linotype" w:cs="Arial"/>
          <w:highlight w:val="yellow"/>
        </w:rPr>
        <w:t>PRIMERA S</w:t>
      </w:r>
      <w:r w:rsidRPr="00D41B87">
        <w:rPr>
          <w:rFonts w:ascii="Palatino Linotype" w:hAnsi="Palatino Linotype" w:cs="Arial"/>
          <w:highlight w:val="yellow"/>
        </w:rPr>
        <w:t xml:space="preserve">ESIÓN ORDINARIA CELEBRADA EL </w:t>
      </w:r>
      <w:r>
        <w:rPr>
          <w:rFonts w:ascii="Palatino Linotype" w:hAnsi="Palatino Linotype" w:cs="Arial"/>
          <w:highlight w:val="yellow"/>
        </w:rPr>
        <w:t xml:space="preserve">NUEVE DE ENERO DE </w:t>
      </w:r>
      <w:r w:rsidRPr="00D41B87">
        <w:rPr>
          <w:rFonts w:ascii="Palatino Linotype" w:hAnsi="Palatino Linotype" w:cs="Arial"/>
          <w:highlight w:val="yellow"/>
        </w:rPr>
        <w:t>DOS MIL DIECI</w:t>
      </w:r>
      <w:r>
        <w:rPr>
          <w:rFonts w:ascii="Palatino Linotype" w:hAnsi="Palatino Linotype" w:cs="Arial"/>
          <w:highlight w:val="yellow"/>
        </w:rPr>
        <w:t>NUEVE</w:t>
      </w:r>
      <w:r>
        <w:rPr>
          <w:rFonts w:ascii="Palatino Linotype" w:hAnsi="Palatino Linotype" w:cs="Arial"/>
        </w:rPr>
        <w:t>,</w:t>
      </w:r>
      <w:r w:rsidRPr="00D87105">
        <w:rPr>
          <w:rFonts w:ascii="Palatino Linotype" w:hAnsi="Palatino Linotype" w:cs="Arial"/>
        </w:rPr>
        <w:t xml:space="preserve"> ANTE EL SECRETARIO TÉCNICO DEL PLENO, ALEXIS TAPIA RAMIÍREZ.</w:t>
      </w:r>
    </w:p>
    <w:tbl>
      <w:tblPr>
        <w:tblW w:w="10365" w:type="dxa"/>
        <w:jc w:val="center"/>
        <w:tblLayout w:type="fixed"/>
        <w:tblLook w:val="04A0" w:firstRow="1" w:lastRow="0" w:firstColumn="1" w:lastColumn="0" w:noHBand="0" w:noVBand="1"/>
      </w:tblPr>
      <w:tblGrid>
        <w:gridCol w:w="5182"/>
        <w:gridCol w:w="5183"/>
      </w:tblGrid>
      <w:tr w:rsidR="006E358D" w:rsidTr="006E358D">
        <w:trPr>
          <w:jc w:val="center"/>
        </w:trPr>
        <w:tc>
          <w:tcPr>
            <w:tcW w:w="10365" w:type="dxa"/>
            <w:gridSpan w:val="2"/>
          </w:tcPr>
          <w:p w:rsidR="006E358D" w:rsidRDefault="006E358D" w:rsidP="00952823">
            <w:pPr>
              <w:spacing w:line="256" w:lineRule="auto"/>
              <w:jc w:val="center"/>
              <w:rPr>
                <w:rFonts w:ascii="Palatino Linotype" w:hAnsi="Palatino Linotype" w:cs="Arial"/>
                <w:b/>
                <w:lang w:val="es-ES_tradnl"/>
              </w:rPr>
            </w:pPr>
          </w:p>
          <w:p w:rsidR="004B0901" w:rsidRDefault="004B0901" w:rsidP="00952823">
            <w:pPr>
              <w:spacing w:line="256" w:lineRule="auto"/>
              <w:jc w:val="center"/>
              <w:rPr>
                <w:rFonts w:ascii="Palatino Linotype" w:hAnsi="Palatino Linotype" w:cs="Arial"/>
                <w:b/>
                <w:lang w:val="es-ES_tradnl"/>
              </w:rPr>
            </w:pPr>
          </w:p>
          <w:p w:rsidR="006E358D" w:rsidRDefault="006E358D" w:rsidP="00952823">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6E358D" w:rsidRDefault="006E358D" w:rsidP="00952823">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6E358D" w:rsidRDefault="006E358D" w:rsidP="00952823">
            <w:pPr>
              <w:spacing w:line="256" w:lineRule="auto"/>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6E358D" w:rsidTr="006E358D">
        <w:trPr>
          <w:jc w:val="center"/>
        </w:trPr>
        <w:tc>
          <w:tcPr>
            <w:tcW w:w="5182" w:type="dxa"/>
          </w:tcPr>
          <w:p w:rsidR="006E358D" w:rsidRDefault="006E358D" w:rsidP="00952823">
            <w:pPr>
              <w:spacing w:line="256" w:lineRule="auto"/>
              <w:jc w:val="center"/>
              <w:rPr>
                <w:rFonts w:ascii="Palatino Linotype" w:hAnsi="Palatino Linotype" w:cs="Arial"/>
                <w:b/>
                <w:lang w:val="es-ES_tradnl"/>
              </w:rPr>
            </w:pPr>
          </w:p>
          <w:p w:rsidR="006E358D" w:rsidRDefault="006E358D" w:rsidP="00952823">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6E358D" w:rsidRDefault="006E358D" w:rsidP="00952823">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6E358D" w:rsidRDefault="006E358D" w:rsidP="00952823">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6E358D" w:rsidRDefault="006E358D" w:rsidP="00952823">
            <w:pPr>
              <w:spacing w:line="256" w:lineRule="auto"/>
              <w:jc w:val="center"/>
              <w:rPr>
                <w:rFonts w:ascii="Palatino Linotype" w:hAnsi="Palatino Linotype" w:cs="Arial"/>
                <w:b/>
                <w:lang w:val="es-ES_tradnl"/>
              </w:rPr>
            </w:pPr>
          </w:p>
          <w:p w:rsidR="006E358D" w:rsidRDefault="006E358D" w:rsidP="00952823">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6E358D" w:rsidRDefault="006E358D" w:rsidP="0095282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6E358D" w:rsidRDefault="006E358D" w:rsidP="00952823">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6E358D" w:rsidTr="006E358D">
        <w:trPr>
          <w:jc w:val="center"/>
        </w:trPr>
        <w:tc>
          <w:tcPr>
            <w:tcW w:w="5182" w:type="dxa"/>
          </w:tcPr>
          <w:p w:rsidR="006E358D" w:rsidRDefault="006E358D" w:rsidP="00952823">
            <w:pPr>
              <w:spacing w:line="256" w:lineRule="auto"/>
              <w:jc w:val="center"/>
              <w:rPr>
                <w:rFonts w:ascii="Palatino Linotype" w:hAnsi="Palatino Linotype" w:cs="Arial"/>
                <w:b/>
                <w:lang w:val="es-ES_tradnl"/>
              </w:rPr>
            </w:pPr>
          </w:p>
          <w:p w:rsidR="006E358D" w:rsidRDefault="006E358D" w:rsidP="00952823">
            <w:pPr>
              <w:spacing w:line="256" w:lineRule="auto"/>
              <w:jc w:val="center"/>
              <w:rPr>
                <w:rFonts w:ascii="Palatino Linotype" w:hAnsi="Palatino Linotype" w:cs="Arial"/>
                <w:b/>
                <w:lang w:val="es-ES_tradnl"/>
              </w:rPr>
            </w:pPr>
          </w:p>
          <w:p w:rsidR="004B0901" w:rsidRDefault="004B0901" w:rsidP="00952823">
            <w:pPr>
              <w:spacing w:line="256" w:lineRule="auto"/>
              <w:jc w:val="center"/>
              <w:rPr>
                <w:rFonts w:ascii="Palatino Linotype" w:hAnsi="Palatino Linotype" w:cs="Arial"/>
                <w:b/>
                <w:lang w:val="es-ES_tradnl"/>
              </w:rPr>
            </w:pPr>
          </w:p>
          <w:p w:rsidR="006E358D" w:rsidRDefault="006E358D" w:rsidP="00952823">
            <w:pPr>
              <w:spacing w:line="256" w:lineRule="auto"/>
              <w:jc w:val="center"/>
              <w:rPr>
                <w:rFonts w:ascii="Palatino Linotype" w:hAnsi="Palatino Linotype" w:cs="Arial"/>
                <w:b/>
                <w:lang w:val="es-ES_tradnl"/>
              </w:rPr>
            </w:pPr>
          </w:p>
          <w:p w:rsidR="006E358D" w:rsidRDefault="006E358D" w:rsidP="00952823">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6E358D" w:rsidRDefault="006E358D" w:rsidP="0095282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6E358D" w:rsidRDefault="006E358D" w:rsidP="00952823">
            <w:pPr>
              <w:spacing w:line="256" w:lineRule="auto"/>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6E358D" w:rsidRDefault="006E358D" w:rsidP="00952823">
            <w:pPr>
              <w:spacing w:line="256" w:lineRule="auto"/>
              <w:jc w:val="center"/>
              <w:rPr>
                <w:rFonts w:ascii="Palatino Linotype" w:hAnsi="Palatino Linotype" w:cs="Arial"/>
                <w:b/>
                <w:lang w:val="es-ES_tradnl"/>
              </w:rPr>
            </w:pPr>
          </w:p>
          <w:p w:rsidR="006E358D" w:rsidRDefault="006E358D" w:rsidP="00952823">
            <w:pPr>
              <w:spacing w:line="256" w:lineRule="auto"/>
              <w:jc w:val="center"/>
              <w:rPr>
                <w:rFonts w:ascii="Palatino Linotype" w:hAnsi="Palatino Linotype" w:cs="Arial"/>
                <w:b/>
                <w:lang w:val="es-ES_tradnl"/>
              </w:rPr>
            </w:pPr>
          </w:p>
          <w:p w:rsidR="006E358D" w:rsidRDefault="006E358D" w:rsidP="00952823">
            <w:pPr>
              <w:spacing w:line="256" w:lineRule="auto"/>
              <w:jc w:val="center"/>
              <w:rPr>
                <w:rFonts w:ascii="Palatino Linotype" w:hAnsi="Palatino Linotype" w:cs="Arial"/>
                <w:b/>
                <w:lang w:val="es-ES_tradnl"/>
              </w:rPr>
            </w:pPr>
          </w:p>
          <w:p w:rsidR="004B0901" w:rsidRDefault="004B0901" w:rsidP="00952823">
            <w:pPr>
              <w:spacing w:line="256" w:lineRule="auto"/>
              <w:jc w:val="center"/>
              <w:rPr>
                <w:rFonts w:ascii="Palatino Linotype" w:hAnsi="Palatino Linotype" w:cs="Arial"/>
                <w:b/>
                <w:lang w:val="es-ES_tradnl"/>
              </w:rPr>
            </w:pPr>
          </w:p>
          <w:p w:rsidR="006E358D" w:rsidRDefault="006E358D" w:rsidP="00952823">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6E358D" w:rsidRDefault="006E358D" w:rsidP="0095282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6E358D" w:rsidRDefault="006E358D" w:rsidP="00952823">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6E358D" w:rsidTr="006E358D">
        <w:trPr>
          <w:jc w:val="center"/>
        </w:trPr>
        <w:tc>
          <w:tcPr>
            <w:tcW w:w="10365" w:type="dxa"/>
            <w:gridSpan w:val="2"/>
          </w:tcPr>
          <w:p w:rsidR="006E358D" w:rsidRDefault="006E358D" w:rsidP="00952823">
            <w:pPr>
              <w:spacing w:line="256" w:lineRule="auto"/>
              <w:jc w:val="center"/>
              <w:rPr>
                <w:rFonts w:ascii="Palatino Linotype" w:hAnsi="Palatino Linotype" w:cs="Arial"/>
                <w:b/>
                <w:lang w:val="es-ES_tradnl"/>
              </w:rPr>
            </w:pPr>
          </w:p>
          <w:p w:rsidR="006E358D" w:rsidRDefault="006E358D" w:rsidP="00952823">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6E358D" w:rsidRDefault="006E358D" w:rsidP="00952823">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6E358D" w:rsidRDefault="006E358D" w:rsidP="00952823">
            <w:pPr>
              <w:spacing w:line="256" w:lineRule="auto"/>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p w:rsidR="006E358D" w:rsidRDefault="006E358D" w:rsidP="00952823">
            <w:pPr>
              <w:spacing w:line="256" w:lineRule="auto"/>
              <w:jc w:val="center"/>
              <w:rPr>
                <w:rFonts w:ascii="Palatino Linotype" w:hAnsi="Palatino Linotype" w:cs="Arial"/>
                <w:lang w:val="es-ES_tradnl"/>
              </w:rPr>
            </w:pPr>
          </w:p>
        </w:tc>
      </w:tr>
    </w:tbl>
    <w:p w:rsidR="006E358D" w:rsidRPr="00D87105" w:rsidRDefault="006E358D" w:rsidP="004B0901">
      <w:pPr>
        <w:jc w:val="both"/>
        <w:rPr>
          <w:rFonts w:ascii="Palatino Linotype" w:hAnsi="Palatino Linotype" w:cs="Arial"/>
          <w:sz w:val="20"/>
          <w:szCs w:val="20"/>
        </w:rPr>
      </w:pPr>
      <w:r w:rsidRPr="00D87105">
        <w:rPr>
          <w:rFonts w:ascii="Palatino Linotype" w:hAnsi="Palatino Linotype" w:cs="Arial"/>
          <w:sz w:val="20"/>
          <w:szCs w:val="20"/>
        </w:rPr>
        <w:t xml:space="preserve">Esta hoja corresponde a la resolución de fecha </w:t>
      </w:r>
      <w:r>
        <w:rPr>
          <w:rFonts w:ascii="Palatino Linotype" w:hAnsi="Palatino Linotype" w:cs="Arial"/>
          <w:sz w:val="20"/>
          <w:szCs w:val="20"/>
        </w:rPr>
        <w:t>nueve de enero d</w:t>
      </w:r>
      <w:r w:rsidRPr="00D87105">
        <w:rPr>
          <w:rFonts w:ascii="Palatino Linotype" w:hAnsi="Palatino Linotype" w:cs="Arial"/>
          <w:sz w:val="20"/>
          <w:szCs w:val="20"/>
        </w:rPr>
        <w:t>e dos mil dieci</w:t>
      </w:r>
      <w:r>
        <w:rPr>
          <w:rFonts w:ascii="Palatino Linotype" w:hAnsi="Palatino Linotype" w:cs="Arial"/>
          <w:sz w:val="20"/>
          <w:szCs w:val="20"/>
        </w:rPr>
        <w:t>nueve</w:t>
      </w:r>
      <w:r w:rsidRPr="00D87105">
        <w:rPr>
          <w:rFonts w:ascii="Palatino Linotype" w:hAnsi="Palatino Linotype" w:cs="Arial"/>
          <w:sz w:val="20"/>
          <w:szCs w:val="20"/>
        </w:rPr>
        <w:t xml:space="preserve">, emitida en el </w:t>
      </w:r>
      <w:r>
        <w:rPr>
          <w:rFonts w:ascii="Palatino Linotype" w:hAnsi="Palatino Linotype" w:cs="Arial"/>
          <w:sz w:val="20"/>
          <w:szCs w:val="20"/>
        </w:rPr>
        <w:t>recurso de revisión número 04017</w:t>
      </w:r>
      <w:r w:rsidRPr="00D87105">
        <w:rPr>
          <w:rFonts w:ascii="Palatino Linotype" w:hAnsi="Palatino Linotype" w:cs="Arial"/>
          <w:sz w:val="20"/>
          <w:szCs w:val="20"/>
        </w:rPr>
        <w:t>/INFOEM/IP/RR/2018.</w:t>
      </w:r>
    </w:p>
    <w:p w:rsidR="003312C1" w:rsidRPr="003312C1" w:rsidRDefault="006E358D" w:rsidP="004B0901">
      <w:pPr>
        <w:jc w:val="both"/>
        <w:rPr>
          <w:rFonts w:ascii="Palatino Linotype" w:hAnsi="Palatino Linotype" w:cs="Arial"/>
          <w:b/>
          <w:sz w:val="28"/>
          <w:szCs w:val="28"/>
        </w:rPr>
      </w:pPr>
      <w:r w:rsidRPr="00D87105">
        <w:rPr>
          <w:rFonts w:ascii="Palatino Linotype" w:hAnsi="Palatino Linotype" w:cs="Arial"/>
          <w:sz w:val="20"/>
          <w:szCs w:val="20"/>
        </w:rPr>
        <w:t>YSM/AMV</w:t>
      </w:r>
    </w:p>
    <w:sectPr w:rsidR="003312C1" w:rsidRPr="003312C1" w:rsidSect="006957B1">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5A5" w:rsidRDefault="007965A5" w:rsidP="00C80F8C">
      <w:r>
        <w:separator/>
      </w:r>
    </w:p>
  </w:endnote>
  <w:endnote w:type="continuationSeparator" w:id="0">
    <w:p w:rsidR="007965A5" w:rsidRDefault="007965A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4C8" w:rsidRPr="00A2780F" w:rsidRDefault="00CF04C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151C1">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151C1">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4C8" w:rsidRDefault="00CF04C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151C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151C1">
      <w:rPr>
        <w:rFonts w:ascii="Arial" w:hAnsi="Arial" w:cs="Arial"/>
        <w:b/>
        <w:bCs/>
        <w:noProof/>
        <w:sz w:val="20"/>
        <w:szCs w:val="20"/>
      </w:rPr>
      <w:t>32</w:t>
    </w:r>
    <w:r w:rsidRPr="00986599">
      <w:rPr>
        <w:rFonts w:ascii="Arial" w:hAnsi="Arial" w:cs="Arial"/>
        <w:b/>
        <w:bCs/>
        <w:sz w:val="20"/>
        <w:szCs w:val="20"/>
      </w:rPr>
      <w:fldChar w:fldCharType="end"/>
    </w:r>
  </w:p>
  <w:p w:rsidR="00CF04C8" w:rsidRPr="00070856" w:rsidRDefault="00CF04C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5A5" w:rsidRDefault="007965A5" w:rsidP="00C80F8C">
      <w:r>
        <w:separator/>
      </w:r>
    </w:p>
  </w:footnote>
  <w:footnote w:type="continuationSeparator" w:id="0">
    <w:p w:rsidR="007965A5" w:rsidRDefault="007965A5" w:rsidP="00C80F8C">
      <w:r>
        <w:continuationSeparator/>
      </w:r>
    </w:p>
  </w:footnote>
  <w:footnote w:id="1">
    <w:p w:rsidR="006E358D" w:rsidRPr="006E358D" w:rsidRDefault="006E358D" w:rsidP="006E358D">
      <w:pPr>
        <w:jc w:val="both"/>
        <w:rPr>
          <w:rFonts w:ascii="Palatino Linotype" w:hAnsi="Palatino Linotype"/>
          <w:b/>
          <w:bCs/>
          <w:color w:val="000000"/>
          <w:sz w:val="16"/>
          <w:szCs w:val="16"/>
        </w:rPr>
      </w:pPr>
      <w:r>
        <w:rPr>
          <w:rStyle w:val="Refdenotaalpie"/>
        </w:rPr>
        <w:footnoteRef/>
      </w:r>
      <w:r>
        <w:t xml:space="preserve"> </w:t>
      </w:r>
      <w:r w:rsidRPr="006E358D">
        <w:rPr>
          <w:rFonts w:ascii="Palatino Linotype" w:hAnsi="Palatino Linotype" w:cs="Arial"/>
          <w:color w:val="000000"/>
          <w:sz w:val="16"/>
          <w:szCs w:val="16"/>
        </w:rPr>
        <w:t xml:space="preserve">Criterio 03-17, emitido por </w:t>
      </w:r>
      <w:r w:rsidRPr="006E358D">
        <w:rPr>
          <w:rFonts w:ascii="Palatino Linotype" w:eastAsia="Arial Unicode MS" w:hAnsi="Palatino Linotype" w:cs="Arial"/>
          <w:color w:val="000000"/>
          <w:sz w:val="16"/>
          <w:szCs w:val="16"/>
        </w:rPr>
        <w:t>el Instituto Nacional de Transparencia, Acceso a la Información y Protección de Datos Personales,</w:t>
      </w:r>
      <w:r w:rsidRPr="006E358D">
        <w:rPr>
          <w:rFonts w:ascii="Palatino Linotype" w:hAnsi="Palatino Linotype"/>
          <w:bCs/>
          <w:color w:val="000000"/>
          <w:sz w:val="16"/>
          <w:szCs w:val="16"/>
        </w:rPr>
        <w:t xml:space="preserve"> que dice:</w:t>
      </w:r>
      <w:r w:rsidRPr="006E358D">
        <w:rPr>
          <w:rFonts w:ascii="Palatino Linotype" w:hAnsi="Palatino Linotype"/>
          <w:b/>
          <w:bCs/>
          <w:color w:val="000000"/>
          <w:sz w:val="16"/>
          <w:szCs w:val="16"/>
        </w:rPr>
        <w:t xml:space="preserve"> </w:t>
      </w:r>
    </w:p>
    <w:p w:rsidR="006E358D" w:rsidRPr="006E358D" w:rsidRDefault="006E358D" w:rsidP="006E358D">
      <w:pPr>
        <w:jc w:val="both"/>
        <w:rPr>
          <w:rFonts w:ascii="Palatino Linotype" w:hAnsi="Palatino Linotype" w:cs="Arial"/>
          <w:i/>
          <w:color w:val="000000"/>
          <w:sz w:val="16"/>
          <w:szCs w:val="16"/>
        </w:rPr>
      </w:pPr>
      <w:r w:rsidRPr="006E358D">
        <w:rPr>
          <w:rFonts w:ascii="Palatino Linotype" w:hAnsi="Palatino Linotype" w:cs="Arial"/>
          <w:b/>
          <w:i/>
          <w:color w:val="000000"/>
          <w:sz w:val="16"/>
          <w:szCs w:val="16"/>
        </w:rPr>
        <w:t>“No existe obligación de elaborar documentos ad hoc para atender las solicitudes de acceso a la información.</w:t>
      </w:r>
      <w:r w:rsidRPr="006E358D">
        <w:rPr>
          <w:rFonts w:ascii="Palatino Linotype" w:hAnsi="Palatino Linotype" w:cs="Arial"/>
          <w:i/>
          <w:color w:val="000000"/>
          <w:sz w:val="16"/>
          <w:szCs w:val="16"/>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E358D" w:rsidRPr="006E358D" w:rsidRDefault="006E358D" w:rsidP="006E358D">
      <w:pPr>
        <w:jc w:val="both"/>
        <w:rPr>
          <w:rFonts w:ascii="Palatino Linotype" w:hAnsi="Palatino Linotype" w:cs="Arial"/>
          <w:color w:val="000000"/>
          <w:sz w:val="16"/>
          <w:szCs w:val="16"/>
        </w:rPr>
      </w:pPr>
      <w:r w:rsidRPr="006E358D">
        <w:rPr>
          <w:rFonts w:ascii="Palatino Linotype" w:hAnsi="Palatino Linotype" w:cs="Arial"/>
          <w:color w:val="000000"/>
          <w:sz w:val="16"/>
          <w:szCs w:val="16"/>
        </w:rPr>
        <w:t xml:space="preserve">Resoluciones: </w:t>
      </w:r>
    </w:p>
    <w:p w:rsidR="006E358D" w:rsidRPr="006E358D" w:rsidRDefault="006E358D" w:rsidP="006E358D">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0050/16. Instituto Nacional para la Evaluación de la Educación. 13 julio de 2016. Por unanimidad. Comisionado Ponente: Francisco Javier Acuña Llamas.</w:t>
      </w:r>
    </w:p>
    <w:p w:rsidR="006E358D" w:rsidRPr="006E358D" w:rsidRDefault="006E358D" w:rsidP="006E358D">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0310/16. Instituto Nacional de Transparencia, Acceso a la Información y Protección de Datos Personales. 10 de agosto de 2016. Por unanimidad. Comisionada Ponente. Areli Cano Guadiana. </w:t>
      </w:r>
    </w:p>
    <w:p w:rsidR="006E358D" w:rsidRPr="004B0901" w:rsidRDefault="006E358D" w:rsidP="004B0901">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1889/16. Secretaría de Hacienda y Crédito Público. 05 de octubre de 2016. Por unanimidad. Comisionada Ponente. Ximena Puente de la Mora.”</w:t>
      </w:r>
    </w:p>
  </w:footnote>
  <w:footnote w:id="2">
    <w:p w:rsidR="009E0D89" w:rsidRDefault="009E0D89">
      <w:pPr>
        <w:pStyle w:val="Textonotapie"/>
      </w:pPr>
      <w:r>
        <w:rPr>
          <w:rStyle w:val="Refdenotaalpie"/>
        </w:rPr>
        <w:footnoteRef/>
      </w:r>
      <w:r>
        <w:t xml:space="preserve"> </w:t>
      </w:r>
      <w:r w:rsidRPr="009E0D89">
        <w:t>https://dle.rae.es/?id=BRprn7t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4C8" w:rsidRPr="00354355" w:rsidRDefault="00CF04C8"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CF04C8" w:rsidRPr="008F2CCC" w:rsidTr="007D506C">
      <w:tc>
        <w:tcPr>
          <w:tcW w:w="3828" w:type="dxa"/>
        </w:tcPr>
        <w:p w:rsidR="00CF04C8" w:rsidRPr="008F2CCC" w:rsidRDefault="00CF04C8" w:rsidP="00070856">
          <w:pPr>
            <w:rPr>
              <w:rFonts w:ascii="Palatino Linotype" w:hAnsi="Palatino Linotype"/>
              <w:b/>
              <w:sz w:val="22"/>
              <w:szCs w:val="22"/>
              <w:lang w:val="es-ES_tradnl"/>
            </w:rPr>
          </w:pPr>
        </w:p>
      </w:tc>
      <w:tc>
        <w:tcPr>
          <w:tcW w:w="2551" w:type="dxa"/>
          <w:shd w:val="clear" w:color="auto" w:fill="auto"/>
        </w:tcPr>
        <w:p w:rsidR="00CF04C8" w:rsidRPr="00664658" w:rsidRDefault="00CF04C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CF04C8" w:rsidRPr="00664658" w:rsidRDefault="00CF04C8" w:rsidP="00535997">
          <w:pPr>
            <w:jc w:val="both"/>
            <w:rPr>
              <w:rFonts w:ascii="Palatino Linotype" w:hAnsi="Palatino Linotype"/>
              <w:b/>
              <w:sz w:val="22"/>
              <w:szCs w:val="22"/>
              <w:lang w:val="es-ES_tradnl"/>
            </w:rPr>
          </w:pPr>
          <w:r>
            <w:rPr>
              <w:rFonts w:ascii="Palatino Linotype" w:hAnsi="Palatino Linotype"/>
              <w:b/>
              <w:sz w:val="22"/>
              <w:szCs w:val="22"/>
              <w:lang w:val="es-ES_tradnl"/>
            </w:rPr>
            <w:t>04017/INFOEM/IP/RR/2018</w:t>
          </w:r>
        </w:p>
      </w:tc>
    </w:tr>
    <w:tr w:rsidR="00CF04C8" w:rsidRPr="008F2CCC" w:rsidTr="007D506C">
      <w:tc>
        <w:tcPr>
          <w:tcW w:w="3828" w:type="dxa"/>
        </w:tcPr>
        <w:p w:rsidR="00CF04C8" w:rsidRPr="008F2CCC" w:rsidRDefault="00CF04C8" w:rsidP="008F1EC6">
          <w:pPr>
            <w:rPr>
              <w:rFonts w:ascii="Palatino Linotype" w:hAnsi="Palatino Linotype"/>
              <w:b/>
              <w:sz w:val="22"/>
              <w:szCs w:val="22"/>
              <w:lang w:val="es-ES_tradnl"/>
            </w:rPr>
          </w:pPr>
        </w:p>
      </w:tc>
      <w:tc>
        <w:tcPr>
          <w:tcW w:w="2551" w:type="dxa"/>
          <w:shd w:val="clear" w:color="auto" w:fill="auto"/>
        </w:tcPr>
        <w:p w:rsidR="00CF04C8" w:rsidRPr="00664658" w:rsidRDefault="00CF04C8"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CF04C8" w:rsidRPr="00DC41C8" w:rsidRDefault="00CF04C8" w:rsidP="005861C3">
          <w:pPr>
            <w:jc w:val="both"/>
            <w:rPr>
              <w:rFonts w:ascii="Palatino Linotype" w:hAnsi="Palatino Linotype"/>
              <w:b/>
              <w:sz w:val="22"/>
              <w:szCs w:val="22"/>
            </w:rPr>
          </w:pPr>
          <w:r>
            <w:rPr>
              <w:rFonts w:ascii="Palatino Linotype" w:hAnsi="Palatino Linotype"/>
              <w:b/>
              <w:sz w:val="22"/>
              <w:szCs w:val="22"/>
            </w:rPr>
            <w:t xml:space="preserve">Secretaría de Finanzas </w:t>
          </w:r>
        </w:p>
      </w:tc>
    </w:tr>
    <w:tr w:rsidR="00CF04C8" w:rsidRPr="008F2CCC" w:rsidTr="007D506C">
      <w:trPr>
        <w:trHeight w:val="228"/>
      </w:trPr>
      <w:tc>
        <w:tcPr>
          <w:tcW w:w="3828" w:type="dxa"/>
        </w:tcPr>
        <w:p w:rsidR="00CF04C8" w:rsidRPr="008F2CCC" w:rsidRDefault="00CF04C8" w:rsidP="00070856">
          <w:pPr>
            <w:rPr>
              <w:rFonts w:ascii="Palatino Linotype" w:hAnsi="Palatino Linotype"/>
              <w:b/>
              <w:sz w:val="22"/>
              <w:szCs w:val="22"/>
              <w:lang w:val="es-ES_tradnl"/>
            </w:rPr>
          </w:pPr>
        </w:p>
      </w:tc>
      <w:tc>
        <w:tcPr>
          <w:tcW w:w="2551" w:type="dxa"/>
          <w:shd w:val="clear" w:color="auto" w:fill="auto"/>
        </w:tcPr>
        <w:p w:rsidR="00CF04C8" w:rsidRPr="00664658" w:rsidRDefault="00CF04C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CF04C8" w:rsidRPr="00664658" w:rsidRDefault="00CF04C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F04C8" w:rsidRPr="00354355" w:rsidRDefault="00CF04C8"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4C8" w:rsidRPr="00B8513C" w:rsidRDefault="00CF04C8">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CF04C8" w:rsidRPr="008F2CCC" w:rsidTr="007D506C">
      <w:tc>
        <w:tcPr>
          <w:tcW w:w="3828" w:type="dxa"/>
          <w:vMerge w:val="restart"/>
        </w:tcPr>
        <w:p w:rsidR="00CF04C8" w:rsidRPr="008F2CCC" w:rsidRDefault="00CF04C8" w:rsidP="00A2780F">
          <w:pPr>
            <w:rPr>
              <w:rFonts w:ascii="Palatino Linotype" w:hAnsi="Palatino Linotype"/>
              <w:b/>
              <w:sz w:val="22"/>
              <w:szCs w:val="22"/>
              <w:lang w:val="es-ES_tradnl"/>
            </w:rPr>
          </w:pPr>
        </w:p>
      </w:tc>
      <w:tc>
        <w:tcPr>
          <w:tcW w:w="2551" w:type="dxa"/>
          <w:shd w:val="clear" w:color="auto" w:fill="auto"/>
        </w:tcPr>
        <w:p w:rsidR="00CF04C8" w:rsidRPr="008F2CCC" w:rsidRDefault="00CF04C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CF04C8" w:rsidRPr="008F2CCC" w:rsidRDefault="00CF04C8" w:rsidP="00535997">
          <w:pPr>
            <w:jc w:val="both"/>
            <w:rPr>
              <w:rFonts w:ascii="Palatino Linotype" w:hAnsi="Palatino Linotype"/>
              <w:b/>
              <w:sz w:val="22"/>
              <w:szCs w:val="22"/>
              <w:lang w:val="es-ES_tradnl"/>
            </w:rPr>
          </w:pPr>
          <w:r>
            <w:rPr>
              <w:rFonts w:ascii="Palatino Linotype" w:hAnsi="Palatino Linotype"/>
              <w:b/>
              <w:sz w:val="22"/>
              <w:szCs w:val="22"/>
              <w:lang w:val="es-ES_tradnl"/>
            </w:rPr>
            <w:t>04017/INFOEM/IP/RR/2018</w:t>
          </w:r>
        </w:p>
      </w:tc>
    </w:tr>
    <w:tr w:rsidR="00CF04C8" w:rsidRPr="008F2CCC" w:rsidTr="007D506C">
      <w:tc>
        <w:tcPr>
          <w:tcW w:w="3828" w:type="dxa"/>
          <w:vMerge/>
        </w:tcPr>
        <w:p w:rsidR="00CF04C8" w:rsidRPr="008F2CCC" w:rsidRDefault="00CF04C8" w:rsidP="00A2780F">
          <w:pPr>
            <w:rPr>
              <w:rFonts w:ascii="Palatino Linotype" w:hAnsi="Palatino Linotype"/>
              <w:b/>
              <w:sz w:val="22"/>
              <w:szCs w:val="22"/>
              <w:lang w:val="es-ES_tradnl"/>
            </w:rPr>
          </w:pPr>
        </w:p>
      </w:tc>
      <w:tc>
        <w:tcPr>
          <w:tcW w:w="2551" w:type="dxa"/>
          <w:shd w:val="clear" w:color="auto" w:fill="auto"/>
          <w:vAlign w:val="center"/>
        </w:tcPr>
        <w:p w:rsidR="00CF04C8" w:rsidRPr="008F2CCC" w:rsidRDefault="00CF04C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CF04C8" w:rsidRPr="008F2CCC" w:rsidRDefault="001151C1" w:rsidP="001151C1">
          <w:pPr>
            <w:jc w:val="both"/>
            <w:rPr>
              <w:rFonts w:ascii="Palatino Linotype" w:hAnsi="Palatino Linotype"/>
              <w:b/>
              <w:sz w:val="22"/>
              <w:szCs w:val="22"/>
              <w:lang w:val="es-ES_tradnl"/>
            </w:rPr>
          </w:pPr>
          <w:r>
            <w:rPr>
              <w:rFonts w:ascii="Palatino Linotype" w:hAnsi="Palatino Linotype"/>
              <w:b/>
              <w:sz w:val="22"/>
              <w:szCs w:val="22"/>
            </w:rPr>
            <w:t>XXXXX XXXXXX XXXXXX</w:t>
          </w:r>
        </w:p>
      </w:tc>
    </w:tr>
    <w:tr w:rsidR="00CF04C8" w:rsidRPr="008F2CCC" w:rsidTr="007D506C">
      <w:trPr>
        <w:trHeight w:val="228"/>
      </w:trPr>
      <w:tc>
        <w:tcPr>
          <w:tcW w:w="3828" w:type="dxa"/>
          <w:vMerge/>
        </w:tcPr>
        <w:p w:rsidR="00CF04C8" w:rsidRPr="008F2CCC" w:rsidRDefault="00CF04C8" w:rsidP="00E37C88">
          <w:pPr>
            <w:rPr>
              <w:rFonts w:ascii="Palatino Linotype" w:hAnsi="Palatino Linotype"/>
              <w:b/>
              <w:sz w:val="22"/>
              <w:szCs w:val="22"/>
              <w:lang w:val="es-ES_tradnl"/>
            </w:rPr>
          </w:pPr>
        </w:p>
      </w:tc>
      <w:tc>
        <w:tcPr>
          <w:tcW w:w="2551" w:type="dxa"/>
          <w:shd w:val="clear" w:color="auto" w:fill="auto"/>
        </w:tcPr>
        <w:p w:rsidR="00CF04C8" w:rsidRPr="008F2CCC" w:rsidRDefault="00CF04C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CF04C8" w:rsidRPr="00DC41C8" w:rsidRDefault="00CF04C8" w:rsidP="007F2A53">
          <w:pPr>
            <w:jc w:val="both"/>
            <w:rPr>
              <w:rFonts w:ascii="Palatino Linotype" w:hAnsi="Palatino Linotype"/>
              <w:b/>
              <w:sz w:val="22"/>
              <w:szCs w:val="22"/>
            </w:rPr>
          </w:pPr>
          <w:r>
            <w:rPr>
              <w:rFonts w:ascii="Palatino Linotype" w:hAnsi="Palatino Linotype"/>
              <w:b/>
              <w:sz w:val="22"/>
              <w:szCs w:val="22"/>
            </w:rPr>
            <w:t xml:space="preserve">Secretaría de Finanzas </w:t>
          </w:r>
        </w:p>
      </w:tc>
    </w:tr>
    <w:tr w:rsidR="00CF04C8" w:rsidRPr="008F2CCC" w:rsidTr="007D506C">
      <w:tc>
        <w:tcPr>
          <w:tcW w:w="3828" w:type="dxa"/>
          <w:vMerge/>
        </w:tcPr>
        <w:p w:rsidR="00CF04C8" w:rsidRPr="008F2CCC" w:rsidRDefault="00CF04C8" w:rsidP="00A2780F">
          <w:pPr>
            <w:rPr>
              <w:rFonts w:ascii="Palatino Linotype" w:hAnsi="Palatino Linotype"/>
              <w:b/>
              <w:sz w:val="22"/>
              <w:szCs w:val="22"/>
              <w:lang w:val="es-ES_tradnl"/>
            </w:rPr>
          </w:pPr>
        </w:p>
      </w:tc>
      <w:tc>
        <w:tcPr>
          <w:tcW w:w="2551" w:type="dxa"/>
          <w:shd w:val="clear" w:color="auto" w:fill="auto"/>
        </w:tcPr>
        <w:p w:rsidR="00CF04C8" w:rsidRPr="008F2CCC" w:rsidRDefault="00CF04C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CF04C8" w:rsidRPr="008F2CCC" w:rsidRDefault="00CF04C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F04C8" w:rsidRPr="00B8513C" w:rsidRDefault="00CF04C8"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8">
    <w:nsid w:val="45A17B00"/>
    <w:multiLevelType w:val="multilevel"/>
    <w:tmpl w:val="F00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1A0F00"/>
    <w:multiLevelType w:val="hybridMultilevel"/>
    <w:tmpl w:val="1F4861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1">
    <w:nsid w:val="6882129E"/>
    <w:multiLevelType w:val="hybridMultilevel"/>
    <w:tmpl w:val="FCAAB6C0"/>
    <w:lvl w:ilvl="0" w:tplc="010800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nsid w:val="79795EEB"/>
    <w:multiLevelType w:val="hybridMultilevel"/>
    <w:tmpl w:val="EAFC6354"/>
    <w:lvl w:ilvl="0" w:tplc="FAA8B6DC">
      <w:start w:val="1"/>
      <w:numFmt w:val="ordinalText"/>
      <w:lvlText w:val="%1."/>
      <w:lvlJc w:val="left"/>
      <w:pPr>
        <w:ind w:left="1211" w:hanging="360"/>
      </w:pPr>
      <w:rPr>
        <w:rFonts w:hint="default"/>
        <w:b/>
        <w:caps/>
        <w:sz w:val="28"/>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5"/>
  </w:num>
  <w:num w:numId="3">
    <w:abstractNumId w:val="13"/>
  </w:num>
  <w:num w:numId="4">
    <w:abstractNumId w:val="4"/>
  </w:num>
  <w:num w:numId="5">
    <w:abstractNumId w:val="1"/>
  </w:num>
  <w:num w:numId="6">
    <w:abstractNumId w:val="12"/>
  </w:num>
  <w:num w:numId="7">
    <w:abstractNumId w:val="14"/>
  </w:num>
  <w:num w:numId="8">
    <w:abstractNumId w:val="5"/>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
  </w:num>
  <w:num w:numId="14">
    <w:abstractNumId w:val="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9"/>
  </w:num>
  <w:num w:numId="19">
    <w:abstractNumId w:val="11"/>
  </w:num>
  <w:num w:numId="2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64"/>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AA4"/>
    <w:rsid w:val="00065B50"/>
    <w:rsid w:val="00066D71"/>
    <w:rsid w:val="00070856"/>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338D"/>
    <w:rsid w:val="00084079"/>
    <w:rsid w:val="0008542A"/>
    <w:rsid w:val="00085585"/>
    <w:rsid w:val="00085973"/>
    <w:rsid w:val="000861FF"/>
    <w:rsid w:val="00086980"/>
    <w:rsid w:val="00090C67"/>
    <w:rsid w:val="00090CC8"/>
    <w:rsid w:val="000922B0"/>
    <w:rsid w:val="00092543"/>
    <w:rsid w:val="00092789"/>
    <w:rsid w:val="00092893"/>
    <w:rsid w:val="00092F37"/>
    <w:rsid w:val="00095302"/>
    <w:rsid w:val="0009541B"/>
    <w:rsid w:val="000955F6"/>
    <w:rsid w:val="00095950"/>
    <w:rsid w:val="0009628B"/>
    <w:rsid w:val="00096A2E"/>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1B2D"/>
    <w:rsid w:val="000D21C4"/>
    <w:rsid w:val="000D2BC0"/>
    <w:rsid w:val="000D3E87"/>
    <w:rsid w:val="000D447F"/>
    <w:rsid w:val="000D5436"/>
    <w:rsid w:val="000D58EC"/>
    <w:rsid w:val="000D5D68"/>
    <w:rsid w:val="000D60BC"/>
    <w:rsid w:val="000D6ADD"/>
    <w:rsid w:val="000D6BA3"/>
    <w:rsid w:val="000D72D0"/>
    <w:rsid w:val="000D75A0"/>
    <w:rsid w:val="000E06D1"/>
    <w:rsid w:val="000E07B7"/>
    <w:rsid w:val="000E0B02"/>
    <w:rsid w:val="000E0D35"/>
    <w:rsid w:val="000E100D"/>
    <w:rsid w:val="000E38D1"/>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1C1"/>
    <w:rsid w:val="00115DB1"/>
    <w:rsid w:val="00115E6B"/>
    <w:rsid w:val="00116272"/>
    <w:rsid w:val="00116376"/>
    <w:rsid w:val="001166AB"/>
    <w:rsid w:val="00116D62"/>
    <w:rsid w:val="0012080D"/>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466"/>
    <w:rsid w:val="00131979"/>
    <w:rsid w:val="00131ABC"/>
    <w:rsid w:val="00132178"/>
    <w:rsid w:val="001323DC"/>
    <w:rsid w:val="00133607"/>
    <w:rsid w:val="00133D6C"/>
    <w:rsid w:val="0013622C"/>
    <w:rsid w:val="001371A5"/>
    <w:rsid w:val="001378F0"/>
    <w:rsid w:val="00137AEE"/>
    <w:rsid w:val="00137D02"/>
    <w:rsid w:val="00140252"/>
    <w:rsid w:val="001406EB"/>
    <w:rsid w:val="00140BE0"/>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AD5"/>
    <w:rsid w:val="00156ECA"/>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38F"/>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1538"/>
    <w:rsid w:val="002015C4"/>
    <w:rsid w:val="00201D37"/>
    <w:rsid w:val="00201EFA"/>
    <w:rsid w:val="00202781"/>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1795C"/>
    <w:rsid w:val="0022088C"/>
    <w:rsid w:val="00220940"/>
    <w:rsid w:val="00220B7B"/>
    <w:rsid w:val="00220EA0"/>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2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47D3"/>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61"/>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742B"/>
    <w:rsid w:val="002C79B8"/>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577"/>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2C1"/>
    <w:rsid w:val="0033134C"/>
    <w:rsid w:val="0033148E"/>
    <w:rsid w:val="00331A1A"/>
    <w:rsid w:val="00331D23"/>
    <w:rsid w:val="0033371A"/>
    <w:rsid w:val="0033392B"/>
    <w:rsid w:val="003347AD"/>
    <w:rsid w:val="00334840"/>
    <w:rsid w:val="00335939"/>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AAC"/>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2A1D"/>
    <w:rsid w:val="00383658"/>
    <w:rsid w:val="00383839"/>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10A9"/>
    <w:rsid w:val="003A1C98"/>
    <w:rsid w:val="003A1DFE"/>
    <w:rsid w:val="003A3FBF"/>
    <w:rsid w:val="003A4E64"/>
    <w:rsid w:val="003A52A9"/>
    <w:rsid w:val="003A546B"/>
    <w:rsid w:val="003A6DCE"/>
    <w:rsid w:val="003A71DD"/>
    <w:rsid w:val="003A73F9"/>
    <w:rsid w:val="003A79AE"/>
    <w:rsid w:val="003A7A3C"/>
    <w:rsid w:val="003A7F6E"/>
    <w:rsid w:val="003B08AC"/>
    <w:rsid w:val="003B0C64"/>
    <w:rsid w:val="003B211C"/>
    <w:rsid w:val="003B2660"/>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3F1"/>
    <w:rsid w:val="003C549A"/>
    <w:rsid w:val="003C5868"/>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C19"/>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400574"/>
    <w:rsid w:val="004005B5"/>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575"/>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2171"/>
    <w:rsid w:val="004536A9"/>
    <w:rsid w:val="0045460F"/>
    <w:rsid w:val="00454B3A"/>
    <w:rsid w:val="00455213"/>
    <w:rsid w:val="00455350"/>
    <w:rsid w:val="00456EDA"/>
    <w:rsid w:val="00457A14"/>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E84"/>
    <w:rsid w:val="004971EC"/>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AEE"/>
    <w:rsid w:val="004B0901"/>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483"/>
    <w:rsid w:val="004E0611"/>
    <w:rsid w:val="004E1108"/>
    <w:rsid w:val="004E2E1D"/>
    <w:rsid w:val="004E2FC6"/>
    <w:rsid w:val="004E3429"/>
    <w:rsid w:val="004E38AF"/>
    <w:rsid w:val="004E4332"/>
    <w:rsid w:val="004E49DF"/>
    <w:rsid w:val="004E54B5"/>
    <w:rsid w:val="004E5727"/>
    <w:rsid w:val="004E5A11"/>
    <w:rsid w:val="004E5FC3"/>
    <w:rsid w:val="004E6445"/>
    <w:rsid w:val="004E6C22"/>
    <w:rsid w:val="004E7738"/>
    <w:rsid w:val="004F00D5"/>
    <w:rsid w:val="004F08E9"/>
    <w:rsid w:val="004F2186"/>
    <w:rsid w:val="004F2412"/>
    <w:rsid w:val="004F37EB"/>
    <w:rsid w:val="004F47A8"/>
    <w:rsid w:val="004F4C74"/>
    <w:rsid w:val="004F542F"/>
    <w:rsid w:val="004F73FB"/>
    <w:rsid w:val="004F768B"/>
    <w:rsid w:val="004F7BFF"/>
    <w:rsid w:val="005017C0"/>
    <w:rsid w:val="00502DA2"/>
    <w:rsid w:val="00502E1B"/>
    <w:rsid w:val="00502F43"/>
    <w:rsid w:val="005045D8"/>
    <w:rsid w:val="00504A63"/>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4076"/>
    <w:rsid w:val="00514973"/>
    <w:rsid w:val="005154C2"/>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915"/>
    <w:rsid w:val="00537422"/>
    <w:rsid w:val="005377CF"/>
    <w:rsid w:val="005406A4"/>
    <w:rsid w:val="00540F26"/>
    <w:rsid w:val="005414CB"/>
    <w:rsid w:val="00541A1C"/>
    <w:rsid w:val="005424CA"/>
    <w:rsid w:val="005429CB"/>
    <w:rsid w:val="00542A86"/>
    <w:rsid w:val="00542CBE"/>
    <w:rsid w:val="005446F5"/>
    <w:rsid w:val="00544C69"/>
    <w:rsid w:val="00545A2E"/>
    <w:rsid w:val="005465AB"/>
    <w:rsid w:val="00546C2E"/>
    <w:rsid w:val="0054716E"/>
    <w:rsid w:val="0054754C"/>
    <w:rsid w:val="00547BC3"/>
    <w:rsid w:val="00547D0B"/>
    <w:rsid w:val="00550E43"/>
    <w:rsid w:val="00551ECF"/>
    <w:rsid w:val="0055235E"/>
    <w:rsid w:val="005529BF"/>
    <w:rsid w:val="0055374D"/>
    <w:rsid w:val="0055375E"/>
    <w:rsid w:val="00553A6B"/>
    <w:rsid w:val="00553FB2"/>
    <w:rsid w:val="00554CDC"/>
    <w:rsid w:val="005555B6"/>
    <w:rsid w:val="00555AEC"/>
    <w:rsid w:val="00555F0D"/>
    <w:rsid w:val="005560E0"/>
    <w:rsid w:val="0055647C"/>
    <w:rsid w:val="00556796"/>
    <w:rsid w:val="0055797E"/>
    <w:rsid w:val="00557B6A"/>
    <w:rsid w:val="00560F1C"/>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72"/>
    <w:rsid w:val="0057305F"/>
    <w:rsid w:val="005743E7"/>
    <w:rsid w:val="00574A7B"/>
    <w:rsid w:val="00576B1B"/>
    <w:rsid w:val="00576BEF"/>
    <w:rsid w:val="00576C21"/>
    <w:rsid w:val="005774DB"/>
    <w:rsid w:val="00577656"/>
    <w:rsid w:val="00577849"/>
    <w:rsid w:val="00577F5C"/>
    <w:rsid w:val="005806E5"/>
    <w:rsid w:val="00583151"/>
    <w:rsid w:val="00583CBF"/>
    <w:rsid w:val="00583FFA"/>
    <w:rsid w:val="005843B8"/>
    <w:rsid w:val="00584500"/>
    <w:rsid w:val="005861C3"/>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347"/>
    <w:rsid w:val="00594446"/>
    <w:rsid w:val="005945A4"/>
    <w:rsid w:val="0059475B"/>
    <w:rsid w:val="0059479C"/>
    <w:rsid w:val="00594C1D"/>
    <w:rsid w:val="0059570E"/>
    <w:rsid w:val="0059663D"/>
    <w:rsid w:val="00596BF0"/>
    <w:rsid w:val="005A0144"/>
    <w:rsid w:val="005A0DD9"/>
    <w:rsid w:val="005A1F9F"/>
    <w:rsid w:val="005A2186"/>
    <w:rsid w:val="005A4B84"/>
    <w:rsid w:val="005A523C"/>
    <w:rsid w:val="005A5D7B"/>
    <w:rsid w:val="005A7195"/>
    <w:rsid w:val="005A7E33"/>
    <w:rsid w:val="005B0786"/>
    <w:rsid w:val="005B12C5"/>
    <w:rsid w:val="005B1BAB"/>
    <w:rsid w:val="005B1DCF"/>
    <w:rsid w:val="005B23C8"/>
    <w:rsid w:val="005B331F"/>
    <w:rsid w:val="005B442E"/>
    <w:rsid w:val="005B6AFF"/>
    <w:rsid w:val="005B6C71"/>
    <w:rsid w:val="005B70A2"/>
    <w:rsid w:val="005B7AD1"/>
    <w:rsid w:val="005C1FEE"/>
    <w:rsid w:val="005C21E7"/>
    <w:rsid w:val="005C267D"/>
    <w:rsid w:val="005C295E"/>
    <w:rsid w:val="005C2995"/>
    <w:rsid w:val="005C2E39"/>
    <w:rsid w:val="005C2F07"/>
    <w:rsid w:val="005C3141"/>
    <w:rsid w:val="005C5151"/>
    <w:rsid w:val="005C54BB"/>
    <w:rsid w:val="005C57AE"/>
    <w:rsid w:val="005C6109"/>
    <w:rsid w:val="005C6463"/>
    <w:rsid w:val="005C6980"/>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BA"/>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C83"/>
    <w:rsid w:val="005F1E1A"/>
    <w:rsid w:val="005F28D3"/>
    <w:rsid w:val="005F2A5D"/>
    <w:rsid w:val="005F4830"/>
    <w:rsid w:val="005F4A88"/>
    <w:rsid w:val="005F50D7"/>
    <w:rsid w:val="005F54BC"/>
    <w:rsid w:val="005F56AF"/>
    <w:rsid w:val="00601150"/>
    <w:rsid w:val="00601329"/>
    <w:rsid w:val="006017E2"/>
    <w:rsid w:val="00604940"/>
    <w:rsid w:val="00604AE6"/>
    <w:rsid w:val="0060570D"/>
    <w:rsid w:val="0060628C"/>
    <w:rsid w:val="006064F4"/>
    <w:rsid w:val="00606759"/>
    <w:rsid w:val="006079D6"/>
    <w:rsid w:val="00611280"/>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3015E"/>
    <w:rsid w:val="00630876"/>
    <w:rsid w:val="00631622"/>
    <w:rsid w:val="00631B28"/>
    <w:rsid w:val="00632E0E"/>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57A5"/>
    <w:rsid w:val="00646DD0"/>
    <w:rsid w:val="0064794B"/>
    <w:rsid w:val="00650174"/>
    <w:rsid w:val="006505CC"/>
    <w:rsid w:val="006509D6"/>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346B"/>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5F54"/>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6680"/>
    <w:rsid w:val="006B6852"/>
    <w:rsid w:val="006C140F"/>
    <w:rsid w:val="006C1A39"/>
    <w:rsid w:val="006C2427"/>
    <w:rsid w:val="006C2BE2"/>
    <w:rsid w:val="006C2EF9"/>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4BD"/>
    <w:rsid w:val="006D5B86"/>
    <w:rsid w:val="006D6201"/>
    <w:rsid w:val="006D6E39"/>
    <w:rsid w:val="006D7EA2"/>
    <w:rsid w:val="006D7EEB"/>
    <w:rsid w:val="006D7F59"/>
    <w:rsid w:val="006E0836"/>
    <w:rsid w:val="006E1976"/>
    <w:rsid w:val="006E1BB0"/>
    <w:rsid w:val="006E25F7"/>
    <w:rsid w:val="006E358D"/>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BF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4E2"/>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36DBE"/>
    <w:rsid w:val="00740052"/>
    <w:rsid w:val="007400E8"/>
    <w:rsid w:val="00740238"/>
    <w:rsid w:val="00740494"/>
    <w:rsid w:val="00740AFD"/>
    <w:rsid w:val="00741046"/>
    <w:rsid w:val="00741570"/>
    <w:rsid w:val="007416A3"/>
    <w:rsid w:val="00742EDD"/>
    <w:rsid w:val="0074315B"/>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FD1"/>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65A5"/>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4DF"/>
    <w:rsid w:val="007D382E"/>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A53"/>
    <w:rsid w:val="007F2E0E"/>
    <w:rsid w:val="007F414D"/>
    <w:rsid w:val="007F4D6F"/>
    <w:rsid w:val="007F4DA5"/>
    <w:rsid w:val="007F502F"/>
    <w:rsid w:val="007F75A8"/>
    <w:rsid w:val="008011A7"/>
    <w:rsid w:val="008014D3"/>
    <w:rsid w:val="00802451"/>
    <w:rsid w:val="0080273A"/>
    <w:rsid w:val="00803682"/>
    <w:rsid w:val="00804212"/>
    <w:rsid w:val="00804442"/>
    <w:rsid w:val="00804B03"/>
    <w:rsid w:val="008059FF"/>
    <w:rsid w:val="00805A5B"/>
    <w:rsid w:val="00805CAE"/>
    <w:rsid w:val="008066FB"/>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0CC"/>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804"/>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7DA5"/>
    <w:rsid w:val="00880852"/>
    <w:rsid w:val="00881598"/>
    <w:rsid w:val="00881F95"/>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1988"/>
    <w:rsid w:val="0089272F"/>
    <w:rsid w:val="00892774"/>
    <w:rsid w:val="008929EC"/>
    <w:rsid w:val="00892AFC"/>
    <w:rsid w:val="0089336B"/>
    <w:rsid w:val="00893451"/>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298"/>
    <w:rsid w:val="008C5DDA"/>
    <w:rsid w:val="008C5E44"/>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FBA"/>
    <w:rsid w:val="008E5500"/>
    <w:rsid w:val="008E5682"/>
    <w:rsid w:val="008E628A"/>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6554"/>
    <w:rsid w:val="00926DDC"/>
    <w:rsid w:val="00927525"/>
    <w:rsid w:val="00927577"/>
    <w:rsid w:val="00927999"/>
    <w:rsid w:val="00927AFB"/>
    <w:rsid w:val="00927BD5"/>
    <w:rsid w:val="00931194"/>
    <w:rsid w:val="0093124D"/>
    <w:rsid w:val="009314FE"/>
    <w:rsid w:val="0093163D"/>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1B8"/>
    <w:rsid w:val="009404E8"/>
    <w:rsid w:val="0094077F"/>
    <w:rsid w:val="00940C0E"/>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4B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40D9"/>
    <w:rsid w:val="0098434B"/>
    <w:rsid w:val="009846DA"/>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D89"/>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A50"/>
    <w:rsid w:val="009F5E8B"/>
    <w:rsid w:val="009F65C8"/>
    <w:rsid w:val="009F68BC"/>
    <w:rsid w:val="009F6BD2"/>
    <w:rsid w:val="009F6E60"/>
    <w:rsid w:val="009F6F9F"/>
    <w:rsid w:val="00A00E64"/>
    <w:rsid w:val="00A01E11"/>
    <w:rsid w:val="00A0253F"/>
    <w:rsid w:val="00A02787"/>
    <w:rsid w:val="00A033DA"/>
    <w:rsid w:val="00A04476"/>
    <w:rsid w:val="00A05730"/>
    <w:rsid w:val="00A059CF"/>
    <w:rsid w:val="00A05F1D"/>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7054"/>
    <w:rsid w:val="00A506A9"/>
    <w:rsid w:val="00A50948"/>
    <w:rsid w:val="00A50A91"/>
    <w:rsid w:val="00A51621"/>
    <w:rsid w:val="00A51681"/>
    <w:rsid w:val="00A525E0"/>
    <w:rsid w:val="00A52DF0"/>
    <w:rsid w:val="00A535FE"/>
    <w:rsid w:val="00A53691"/>
    <w:rsid w:val="00A550CD"/>
    <w:rsid w:val="00A554DC"/>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AE7"/>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D26"/>
    <w:rsid w:val="00AC0987"/>
    <w:rsid w:val="00AC0B68"/>
    <w:rsid w:val="00AC0C4F"/>
    <w:rsid w:val="00AC1913"/>
    <w:rsid w:val="00AC1F74"/>
    <w:rsid w:val="00AC2260"/>
    <w:rsid w:val="00AC2F9C"/>
    <w:rsid w:val="00AC3EFF"/>
    <w:rsid w:val="00AC45BA"/>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F3A"/>
    <w:rsid w:val="00AD1F41"/>
    <w:rsid w:val="00AD2090"/>
    <w:rsid w:val="00AD28BC"/>
    <w:rsid w:val="00AD2950"/>
    <w:rsid w:val="00AD2F55"/>
    <w:rsid w:val="00AD370C"/>
    <w:rsid w:val="00AD43BD"/>
    <w:rsid w:val="00AD48BB"/>
    <w:rsid w:val="00AD5AF1"/>
    <w:rsid w:val="00AD5D3A"/>
    <w:rsid w:val="00AD5D99"/>
    <w:rsid w:val="00AD6316"/>
    <w:rsid w:val="00AD65CD"/>
    <w:rsid w:val="00AD66B5"/>
    <w:rsid w:val="00AD743B"/>
    <w:rsid w:val="00AE0492"/>
    <w:rsid w:val="00AE07B5"/>
    <w:rsid w:val="00AE18D5"/>
    <w:rsid w:val="00AE1BB6"/>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320B"/>
    <w:rsid w:val="00AF5032"/>
    <w:rsid w:val="00AF55CE"/>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3DB"/>
    <w:rsid w:val="00B1458C"/>
    <w:rsid w:val="00B14AC4"/>
    <w:rsid w:val="00B1579E"/>
    <w:rsid w:val="00B15F43"/>
    <w:rsid w:val="00B162E4"/>
    <w:rsid w:val="00B17371"/>
    <w:rsid w:val="00B1748C"/>
    <w:rsid w:val="00B174FB"/>
    <w:rsid w:val="00B17BDF"/>
    <w:rsid w:val="00B20602"/>
    <w:rsid w:val="00B20BC5"/>
    <w:rsid w:val="00B221E9"/>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136F"/>
    <w:rsid w:val="00B72EFD"/>
    <w:rsid w:val="00B7314B"/>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5F3"/>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C07"/>
    <w:rsid w:val="00B94045"/>
    <w:rsid w:val="00B94C04"/>
    <w:rsid w:val="00B94EB1"/>
    <w:rsid w:val="00B95FBB"/>
    <w:rsid w:val="00B9650D"/>
    <w:rsid w:val="00B966F1"/>
    <w:rsid w:val="00B97192"/>
    <w:rsid w:val="00B97A0D"/>
    <w:rsid w:val="00BA11A9"/>
    <w:rsid w:val="00BA1C82"/>
    <w:rsid w:val="00BA2445"/>
    <w:rsid w:val="00BA2582"/>
    <w:rsid w:val="00BA2714"/>
    <w:rsid w:val="00BA35C1"/>
    <w:rsid w:val="00BA496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D28"/>
    <w:rsid w:val="00BC1BB3"/>
    <w:rsid w:val="00BC224A"/>
    <w:rsid w:val="00BC22E3"/>
    <w:rsid w:val="00BC2A6E"/>
    <w:rsid w:val="00BC3A8A"/>
    <w:rsid w:val="00BC3F7E"/>
    <w:rsid w:val="00BC45B2"/>
    <w:rsid w:val="00BC4729"/>
    <w:rsid w:val="00BC5979"/>
    <w:rsid w:val="00BC6735"/>
    <w:rsid w:val="00BD0542"/>
    <w:rsid w:val="00BD05CA"/>
    <w:rsid w:val="00BD0F19"/>
    <w:rsid w:val="00BD1E82"/>
    <w:rsid w:val="00BD2733"/>
    <w:rsid w:val="00BD2AE7"/>
    <w:rsid w:val="00BD3D97"/>
    <w:rsid w:val="00BD44FE"/>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1BDD"/>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7DD"/>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14A3"/>
    <w:rsid w:val="00CB1932"/>
    <w:rsid w:val="00CB22AE"/>
    <w:rsid w:val="00CB3007"/>
    <w:rsid w:val="00CB314D"/>
    <w:rsid w:val="00CB38EF"/>
    <w:rsid w:val="00CB4447"/>
    <w:rsid w:val="00CB51FB"/>
    <w:rsid w:val="00CB5833"/>
    <w:rsid w:val="00CB6118"/>
    <w:rsid w:val="00CB6556"/>
    <w:rsid w:val="00CB75B4"/>
    <w:rsid w:val="00CB7A9F"/>
    <w:rsid w:val="00CB7BD0"/>
    <w:rsid w:val="00CB7F8B"/>
    <w:rsid w:val="00CC099B"/>
    <w:rsid w:val="00CC0C98"/>
    <w:rsid w:val="00CC1351"/>
    <w:rsid w:val="00CC2167"/>
    <w:rsid w:val="00CC2ADC"/>
    <w:rsid w:val="00CC3E12"/>
    <w:rsid w:val="00CC4AB6"/>
    <w:rsid w:val="00CC4D5D"/>
    <w:rsid w:val="00CC5104"/>
    <w:rsid w:val="00CC52FF"/>
    <w:rsid w:val="00CC53DC"/>
    <w:rsid w:val="00CC56D5"/>
    <w:rsid w:val="00CC5913"/>
    <w:rsid w:val="00CC5CB4"/>
    <w:rsid w:val="00CC5E19"/>
    <w:rsid w:val="00CC608A"/>
    <w:rsid w:val="00CC7872"/>
    <w:rsid w:val="00CC7BDB"/>
    <w:rsid w:val="00CC7ECC"/>
    <w:rsid w:val="00CD0754"/>
    <w:rsid w:val="00CD22CF"/>
    <w:rsid w:val="00CD2DE8"/>
    <w:rsid w:val="00CD39AB"/>
    <w:rsid w:val="00CD3AEA"/>
    <w:rsid w:val="00CD3DDA"/>
    <w:rsid w:val="00CD4055"/>
    <w:rsid w:val="00CD464D"/>
    <w:rsid w:val="00CD4BF1"/>
    <w:rsid w:val="00CD522C"/>
    <w:rsid w:val="00CD53BE"/>
    <w:rsid w:val="00CD5C5E"/>
    <w:rsid w:val="00CD5EA2"/>
    <w:rsid w:val="00CD5F74"/>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4C8"/>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48DF"/>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3D15"/>
    <w:rsid w:val="00D1422D"/>
    <w:rsid w:val="00D144AE"/>
    <w:rsid w:val="00D14572"/>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BEE"/>
    <w:rsid w:val="00D25D8E"/>
    <w:rsid w:val="00D26144"/>
    <w:rsid w:val="00D26D7A"/>
    <w:rsid w:val="00D300C4"/>
    <w:rsid w:val="00D30461"/>
    <w:rsid w:val="00D30561"/>
    <w:rsid w:val="00D30DB1"/>
    <w:rsid w:val="00D31BB0"/>
    <w:rsid w:val="00D31DB2"/>
    <w:rsid w:val="00D33A00"/>
    <w:rsid w:val="00D34200"/>
    <w:rsid w:val="00D34690"/>
    <w:rsid w:val="00D348AC"/>
    <w:rsid w:val="00D34FEF"/>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FCC"/>
    <w:rsid w:val="00D8259E"/>
    <w:rsid w:val="00D83396"/>
    <w:rsid w:val="00D8363F"/>
    <w:rsid w:val="00D83902"/>
    <w:rsid w:val="00D84ABB"/>
    <w:rsid w:val="00D84F12"/>
    <w:rsid w:val="00D8682D"/>
    <w:rsid w:val="00D86DB5"/>
    <w:rsid w:val="00D87773"/>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2987"/>
    <w:rsid w:val="00DA3028"/>
    <w:rsid w:val="00DA3DCE"/>
    <w:rsid w:val="00DA4230"/>
    <w:rsid w:val="00DA4519"/>
    <w:rsid w:val="00DA4CD1"/>
    <w:rsid w:val="00DA4F2C"/>
    <w:rsid w:val="00DA5165"/>
    <w:rsid w:val="00DA563C"/>
    <w:rsid w:val="00DA58C3"/>
    <w:rsid w:val="00DA6336"/>
    <w:rsid w:val="00DA6B9E"/>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CA5"/>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073"/>
    <w:rsid w:val="00E4127D"/>
    <w:rsid w:val="00E41A1C"/>
    <w:rsid w:val="00E422A0"/>
    <w:rsid w:val="00E42905"/>
    <w:rsid w:val="00E42F1E"/>
    <w:rsid w:val="00E433F5"/>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12B9"/>
    <w:rsid w:val="00E6162E"/>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67F0A"/>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B22"/>
    <w:rsid w:val="00E86E4F"/>
    <w:rsid w:val="00E87645"/>
    <w:rsid w:val="00E915CC"/>
    <w:rsid w:val="00E92585"/>
    <w:rsid w:val="00E925FB"/>
    <w:rsid w:val="00E9369B"/>
    <w:rsid w:val="00E947D0"/>
    <w:rsid w:val="00E94F26"/>
    <w:rsid w:val="00E96021"/>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060"/>
    <w:rsid w:val="00EC298C"/>
    <w:rsid w:val="00EC3861"/>
    <w:rsid w:val="00EC509C"/>
    <w:rsid w:val="00EC5301"/>
    <w:rsid w:val="00EC5CA8"/>
    <w:rsid w:val="00EC64B5"/>
    <w:rsid w:val="00EC715C"/>
    <w:rsid w:val="00EC761D"/>
    <w:rsid w:val="00ED2644"/>
    <w:rsid w:val="00ED360F"/>
    <w:rsid w:val="00ED3EC5"/>
    <w:rsid w:val="00ED4566"/>
    <w:rsid w:val="00ED4E8E"/>
    <w:rsid w:val="00ED4F9F"/>
    <w:rsid w:val="00ED5486"/>
    <w:rsid w:val="00ED6990"/>
    <w:rsid w:val="00ED6B01"/>
    <w:rsid w:val="00ED72CB"/>
    <w:rsid w:val="00ED73CC"/>
    <w:rsid w:val="00EE0888"/>
    <w:rsid w:val="00EE0CD9"/>
    <w:rsid w:val="00EE0FBD"/>
    <w:rsid w:val="00EE1C12"/>
    <w:rsid w:val="00EE1C1E"/>
    <w:rsid w:val="00EE1DE0"/>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240"/>
    <w:rsid w:val="00EF5E3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EA8"/>
    <w:rsid w:val="00F05FE2"/>
    <w:rsid w:val="00F067FC"/>
    <w:rsid w:val="00F06D75"/>
    <w:rsid w:val="00F071B6"/>
    <w:rsid w:val="00F076B0"/>
    <w:rsid w:val="00F114C2"/>
    <w:rsid w:val="00F11623"/>
    <w:rsid w:val="00F11E14"/>
    <w:rsid w:val="00F11E66"/>
    <w:rsid w:val="00F11F42"/>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712D"/>
    <w:rsid w:val="00F40701"/>
    <w:rsid w:val="00F407CB"/>
    <w:rsid w:val="00F408A1"/>
    <w:rsid w:val="00F408E3"/>
    <w:rsid w:val="00F40912"/>
    <w:rsid w:val="00F413DE"/>
    <w:rsid w:val="00F41917"/>
    <w:rsid w:val="00F4485A"/>
    <w:rsid w:val="00F448D1"/>
    <w:rsid w:val="00F44AF6"/>
    <w:rsid w:val="00F452B7"/>
    <w:rsid w:val="00F45528"/>
    <w:rsid w:val="00F456AB"/>
    <w:rsid w:val="00F45780"/>
    <w:rsid w:val="00F478CD"/>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531B"/>
    <w:rsid w:val="00F85FB2"/>
    <w:rsid w:val="00F86A17"/>
    <w:rsid w:val="00F86B2F"/>
    <w:rsid w:val="00F8715B"/>
    <w:rsid w:val="00F87384"/>
    <w:rsid w:val="00F87BD0"/>
    <w:rsid w:val="00F913D6"/>
    <w:rsid w:val="00F915EF"/>
    <w:rsid w:val="00F91A00"/>
    <w:rsid w:val="00F91B86"/>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532C"/>
    <w:rsid w:val="00FA6EF0"/>
    <w:rsid w:val="00FB080F"/>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2CF0"/>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506"/>
    <w:rsid w:val="00FD6D3C"/>
    <w:rsid w:val="00FD6F87"/>
    <w:rsid w:val="00FD736A"/>
    <w:rsid w:val="00FE135A"/>
    <w:rsid w:val="00FE221C"/>
    <w:rsid w:val="00FE23AD"/>
    <w:rsid w:val="00FE24D0"/>
    <w:rsid w:val="00FE2F48"/>
    <w:rsid w:val="00FE435E"/>
    <w:rsid w:val="00FE49AC"/>
    <w:rsid w:val="00FE4C6D"/>
    <w:rsid w:val="00FE4EC9"/>
    <w:rsid w:val="00FE4FB6"/>
    <w:rsid w:val="00FE5042"/>
    <w:rsid w:val="00FE556C"/>
    <w:rsid w:val="00FF0610"/>
    <w:rsid w:val="00FF08B7"/>
    <w:rsid w:val="00FF0A60"/>
    <w:rsid w:val="00FF1A93"/>
    <w:rsid w:val="00FF1EB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j1">
    <w:name w:val="j1"/>
    <w:basedOn w:val="Normal"/>
    <w:rsid w:val="009E0D89"/>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0871163">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117911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2165E-AC0C-4B90-879C-C2CA1B419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4958</Words>
  <Characters>27271</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2018-12-14T02:15:00Z</cp:lastPrinted>
  <dcterms:created xsi:type="dcterms:W3CDTF">2018-12-18T00:36:00Z</dcterms:created>
  <dcterms:modified xsi:type="dcterms:W3CDTF">2019-02-15T20:48:00Z</dcterms:modified>
</cp:coreProperties>
</file>